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" w:tblpY="15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386"/>
        <w:gridCol w:w="1984"/>
        <w:gridCol w:w="2740"/>
        <w:gridCol w:w="1040"/>
        <w:gridCol w:w="1040"/>
      </w:tblGrid>
      <w:tr w:rsidR="00B07DC9" w:rsidRPr="00AB3018" w14:paraId="07097150" w14:textId="77777777" w:rsidTr="00B07DC9">
        <w:tc>
          <w:tcPr>
            <w:tcW w:w="2653" w:type="dxa"/>
            <w:shd w:val="clear" w:color="auto" w:fill="E6E6E6"/>
          </w:tcPr>
          <w:p w14:paraId="162180AA" w14:textId="77777777" w:rsidR="00B07DC9" w:rsidRPr="00AB3018" w:rsidRDefault="00B07DC9" w:rsidP="009D50A2">
            <w:pPr>
              <w:pStyle w:val="Heading1"/>
            </w:pPr>
          </w:p>
          <w:p w14:paraId="1E51A61E" w14:textId="67E56381" w:rsidR="00B07DC9" w:rsidRPr="00AB3018" w:rsidRDefault="003660FF" w:rsidP="00B07DC9">
            <w:pPr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 xml:space="preserve">Group </w:t>
            </w:r>
            <w:r w:rsidR="00B07DC9" w:rsidRPr="00AB3018">
              <w:rPr>
                <w:rFonts w:cs="Arial"/>
                <w:b/>
                <w:sz w:val="18"/>
                <w:szCs w:val="4"/>
              </w:rPr>
              <w:t>Name</w:t>
            </w:r>
          </w:p>
        </w:tc>
        <w:tc>
          <w:tcPr>
            <w:tcW w:w="6386" w:type="dxa"/>
            <w:shd w:val="clear" w:color="auto" w:fill="auto"/>
          </w:tcPr>
          <w:p w14:paraId="3D5E94C1" w14:textId="0EAB2BD7" w:rsidR="00B07DC9" w:rsidRPr="00AB3018" w:rsidRDefault="00B07DC9" w:rsidP="00B07DC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6E6"/>
          </w:tcPr>
          <w:p w14:paraId="707D915E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1C3EBA83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Reference No.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2D85F4B4" w14:textId="26C87C5F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</w:tc>
      </w:tr>
      <w:tr w:rsidR="00B07DC9" w:rsidRPr="00AB3018" w14:paraId="42ADE208" w14:textId="77777777" w:rsidTr="00B07DC9">
        <w:tc>
          <w:tcPr>
            <w:tcW w:w="2653" w:type="dxa"/>
            <w:shd w:val="clear" w:color="auto" w:fill="E6E6E6"/>
          </w:tcPr>
          <w:p w14:paraId="104CCE53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6D940BD5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6386" w:type="dxa"/>
            <w:shd w:val="clear" w:color="auto" w:fill="auto"/>
          </w:tcPr>
          <w:p w14:paraId="6396E7BB" w14:textId="247A82C8" w:rsidR="00B07DC9" w:rsidRPr="00AB3018" w:rsidRDefault="00B07DC9" w:rsidP="00B07DC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6E6"/>
          </w:tcPr>
          <w:p w14:paraId="2F44ECCB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023CE4E4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Review Date.</w:t>
            </w:r>
          </w:p>
        </w:tc>
        <w:tc>
          <w:tcPr>
            <w:tcW w:w="2740" w:type="dxa"/>
            <w:shd w:val="clear" w:color="auto" w:fill="auto"/>
          </w:tcPr>
          <w:p w14:paraId="7525BAB1" w14:textId="301165C6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1040" w:type="dxa"/>
            <w:shd w:val="clear" w:color="auto" w:fill="E6E6E6"/>
          </w:tcPr>
          <w:p w14:paraId="43781D87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72118CF2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Issue No.</w:t>
            </w:r>
          </w:p>
        </w:tc>
        <w:tc>
          <w:tcPr>
            <w:tcW w:w="1040" w:type="dxa"/>
            <w:shd w:val="clear" w:color="auto" w:fill="auto"/>
          </w:tcPr>
          <w:p w14:paraId="26591601" w14:textId="4CDB85CB" w:rsidR="00B07DC9" w:rsidRPr="00AB3018" w:rsidRDefault="00CA3671" w:rsidP="00B07DC9">
            <w:pPr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1.0</w:t>
            </w:r>
          </w:p>
        </w:tc>
      </w:tr>
      <w:tr w:rsidR="00B07DC9" w:rsidRPr="00AB3018" w14:paraId="32A21896" w14:textId="77777777" w:rsidTr="00B07DC9">
        <w:tc>
          <w:tcPr>
            <w:tcW w:w="2653" w:type="dxa"/>
            <w:shd w:val="clear" w:color="auto" w:fill="E6E6E6"/>
          </w:tcPr>
          <w:p w14:paraId="23C51331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5A7E00D0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Event Name</w:t>
            </w:r>
          </w:p>
        </w:tc>
        <w:tc>
          <w:tcPr>
            <w:tcW w:w="6386" w:type="dxa"/>
            <w:shd w:val="clear" w:color="auto" w:fill="auto"/>
          </w:tcPr>
          <w:p w14:paraId="2EF20661" w14:textId="0D148684" w:rsidR="00B07DC9" w:rsidRPr="00AB3018" w:rsidRDefault="00B07DC9" w:rsidP="00B07DC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6E6"/>
          </w:tcPr>
          <w:p w14:paraId="15EB7069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04443654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Date of Assessment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7E4E13F" w14:textId="1578ABCE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</w:tc>
      </w:tr>
    </w:tbl>
    <w:p w14:paraId="43A9C4CB" w14:textId="77777777" w:rsidR="005975F4" w:rsidRDefault="005975F4" w:rsidP="005975F4"/>
    <w:tbl>
      <w:tblPr>
        <w:tblpPr w:leftFromText="180" w:rightFromText="180" w:vertAnchor="text" w:tblpY="1"/>
        <w:tblOverlap w:val="never"/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484"/>
        <w:gridCol w:w="2115"/>
        <w:gridCol w:w="540"/>
        <w:gridCol w:w="540"/>
        <w:gridCol w:w="540"/>
        <w:gridCol w:w="7734"/>
        <w:gridCol w:w="586"/>
        <w:gridCol w:w="540"/>
        <w:gridCol w:w="542"/>
      </w:tblGrid>
      <w:tr w:rsidR="005975F4" w14:paraId="43A9C4D9" w14:textId="77777777" w:rsidTr="007D766E">
        <w:trPr>
          <w:cantSplit/>
          <w:trHeight w:val="312"/>
          <w:tblHeader/>
        </w:trPr>
        <w:tc>
          <w:tcPr>
            <w:tcW w:w="1241" w:type="dxa"/>
            <w:vMerge w:val="restart"/>
            <w:shd w:val="clear" w:color="auto" w:fill="E0E0E0"/>
            <w:vAlign w:val="center"/>
          </w:tcPr>
          <w:p w14:paraId="43A9C4CC" w14:textId="3DE77349" w:rsidR="005975F4" w:rsidRPr="00B176E2" w:rsidRDefault="00B07DC9" w:rsidP="00252E64">
            <w:pPr>
              <w:pStyle w:val="Heading2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252E64">
              <w:rPr>
                <w:sz w:val="18"/>
                <w:szCs w:val="18"/>
              </w:rPr>
              <w:t>Number</w:t>
            </w:r>
          </w:p>
        </w:tc>
        <w:tc>
          <w:tcPr>
            <w:tcW w:w="1484" w:type="dxa"/>
            <w:vMerge w:val="restart"/>
            <w:shd w:val="clear" w:color="auto" w:fill="E0E0E0"/>
            <w:vAlign w:val="center"/>
          </w:tcPr>
          <w:p w14:paraId="43A9C4CD" w14:textId="77777777" w:rsidR="005975F4" w:rsidRPr="00B176E2" w:rsidRDefault="005975F4" w:rsidP="00252E64">
            <w:pPr>
              <w:pStyle w:val="Heading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176E2">
              <w:rPr>
                <w:sz w:val="18"/>
                <w:szCs w:val="18"/>
              </w:rPr>
              <w:t>WHO IS AT RISK</w:t>
            </w:r>
          </w:p>
          <w:p w14:paraId="43A9C4CE" w14:textId="5F81678C" w:rsidR="005975F4" w:rsidRPr="00B176E2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shd w:val="clear" w:color="auto" w:fill="E0E0E0"/>
            <w:vAlign w:val="center"/>
          </w:tcPr>
          <w:p w14:paraId="43A9C4CF" w14:textId="77777777" w:rsidR="005975F4" w:rsidRPr="00B176E2" w:rsidRDefault="005975F4" w:rsidP="00252E64">
            <w:pPr>
              <w:pStyle w:val="Heading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176E2">
              <w:rPr>
                <w:sz w:val="18"/>
                <w:szCs w:val="18"/>
              </w:rPr>
              <w:t>HAZARDS IDENTIFIED</w:t>
            </w:r>
          </w:p>
          <w:p w14:paraId="43A9C4D0" w14:textId="77777777" w:rsidR="005975F4" w:rsidRPr="00B176E2" w:rsidRDefault="005975F4" w:rsidP="007D766E">
            <w:pPr>
              <w:jc w:val="center"/>
              <w:rPr>
                <w:rFonts w:cs="Arial"/>
                <w:sz w:val="16"/>
                <w:szCs w:val="16"/>
              </w:rPr>
            </w:pPr>
            <w:r w:rsidRPr="00B176E2">
              <w:rPr>
                <w:rFonts w:cs="Arial"/>
                <w:i/>
                <w:sz w:val="16"/>
                <w:szCs w:val="16"/>
              </w:rPr>
              <w:t>Types of injury / damage or environmental impact</w:t>
            </w:r>
          </w:p>
        </w:tc>
        <w:tc>
          <w:tcPr>
            <w:tcW w:w="1620" w:type="dxa"/>
            <w:gridSpan w:val="3"/>
            <w:shd w:val="clear" w:color="auto" w:fill="E0E0E0"/>
          </w:tcPr>
          <w:p w14:paraId="43A9C4D1" w14:textId="77777777" w:rsidR="005975F4" w:rsidRPr="00B176E2" w:rsidRDefault="005975F4" w:rsidP="007D76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76E2">
              <w:rPr>
                <w:rFonts w:cs="Arial"/>
                <w:b/>
                <w:sz w:val="18"/>
                <w:szCs w:val="18"/>
              </w:rPr>
              <w:t>Initial Assessment</w:t>
            </w:r>
          </w:p>
        </w:tc>
        <w:tc>
          <w:tcPr>
            <w:tcW w:w="7734" w:type="dxa"/>
            <w:vMerge w:val="restart"/>
            <w:shd w:val="clear" w:color="auto" w:fill="E0E0E0"/>
          </w:tcPr>
          <w:p w14:paraId="43A9C4D2" w14:textId="77777777" w:rsidR="005975F4" w:rsidRPr="00C023C4" w:rsidRDefault="005975F4" w:rsidP="00252E64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B176E2">
              <w:rPr>
                <w:sz w:val="18"/>
                <w:szCs w:val="18"/>
              </w:rPr>
              <w:t>CONTROL MEASURES</w:t>
            </w:r>
          </w:p>
          <w:p w14:paraId="43A9C4D3" w14:textId="77777777" w:rsidR="005975F4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14:paraId="43A9C4D4" w14:textId="46C61506" w:rsidR="005975F4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176E2">
              <w:rPr>
                <w:rFonts w:cs="Arial"/>
                <w:i/>
                <w:sz w:val="16"/>
                <w:szCs w:val="16"/>
              </w:rPr>
              <w:t>Required to reduce risk / cross reference to other assessments</w:t>
            </w:r>
            <w:r w:rsidR="00741278">
              <w:rPr>
                <w:rFonts w:cs="Arial"/>
                <w:i/>
                <w:sz w:val="16"/>
                <w:szCs w:val="16"/>
              </w:rPr>
              <w:t xml:space="preserve"> or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="00F723F9">
              <w:rPr>
                <w:rFonts w:cs="Arial"/>
                <w:i/>
                <w:sz w:val="16"/>
                <w:szCs w:val="16"/>
              </w:rPr>
              <w:t>scouting</w:t>
            </w:r>
            <w:r>
              <w:rPr>
                <w:rFonts w:cs="Arial"/>
                <w:i/>
                <w:sz w:val="16"/>
                <w:szCs w:val="16"/>
              </w:rPr>
              <w:t xml:space="preserve"> procedures</w:t>
            </w:r>
          </w:p>
          <w:p w14:paraId="43A9C4D5" w14:textId="77777777" w:rsidR="005975F4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Include both existing control measures and any further measures that maybe required.</w:t>
            </w:r>
          </w:p>
          <w:p w14:paraId="43A9C4D6" w14:textId="77777777" w:rsidR="005975F4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14:paraId="43A9C4D7" w14:textId="77777777" w:rsidR="005975F4" w:rsidRPr="00B176E2" w:rsidRDefault="005975F4" w:rsidP="007D76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NOTE: Any further control measures required should be transferred to the action plan on the last page of this risk assessment</w:t>
            </w:r>
          </w:p>
        </w:tc>
        <w:tc>
          <w:tcPr>
            <w:tcW w:w="1668" w:type="dxa"/>
            <w:gridSpan w:val="3"/>
            <w:shd w:val="clear" w:color="auto" w:fill="E0E0E0"/>
            <w:vAlign w:val="center"/>
          </w:tcPr>
          <w:p w14:paraId="43A9C4D8" w14:textId="77777777" w:rsidR="005975F4" w:rsidRPr="00B176E2" w:rsidRDefault="005975F4" w:rsidP="007D76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76E2">
              <w:rPr>
                <w:rFonts w:cs="Arial"/>
                <w:b/>
                <w:sz w:val="18"/>
                <w:szCs w:val="18"/>
              </w:rPr>
              <w:t>Residual Risk</w:t>
            </w:r>
          </w:p>
        </w:tc>
      </w:tr>
      <w:tr w:rsidR="005975F4" w14:paraId="43A9C4E4" w14:textId="77777777" w:rsidTr="007D766E">
        <w:trPr>
          <w:cantSplit/>
          <w:trHeight w:val="988"/>
          <w:tblHeader/>
        </w:trPr>
        <w:tc>
          <w:tcPr>
            <w:tcW w:w="1241" w:type="dxa"/>
            <w:vMerge/>
          </w:tcPr>
          <w:p w14:paraId="43A9C4DA" w14:textId="77777777" w:rsidR="005975F4" w:rsidRPr="00B176E2" w:rsidRDefault="005975F4" w:rsidP="007D76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14:paraId="43A9C4DB" w14:textId="77777777" w:rsidR="005975F4" w:rsidRPr="00B176E2" w:rsidRDefault="005975F4" w:rsidP="007D76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43A9C4DC" w14:textId="77777777" w:rsidR="005975F4" w:rsidRPr="00B176E2" w:rsidRDefault="005975F4" w:rsidP="007D76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DD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Likelihood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DE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Severity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DF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7734" w:type="dxa"/>
            <w:vMerge/>
            <w:tcBorders>
              <w:bottom w:val="single" w:sz="4" w:space="0" w:color="auto"/>
            </w:tcBorders>
          </w:tcPr>
          <w:p w14:paraId="43A9C4E0" w14:textId="77777777" w:rsidR="005975F4" w:rsidRPr="00B176E2" w:rsidRDefault="005975F4" w:rsidP="007D76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E1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Likelihood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E2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Severity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E3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Risk</w:t>
            </w:r>
          </w:p>
        </w:tc>
      </w:tr>
      <w:tr w:rsidR="00DA5D85" w14:paraId="43A9C4EF" w14:textId="77777777" w:rsidTr="001A3E24">
        <w:trPr>
          <w:trHeight w:val="513"/>
        </w:trPr>
        <w:tc>
          <w:tcPr>
            <w:tcW w:w="1241" w:type="dxa"/>
            <w:vAlign w:val="center"/>
          </w:tcPr>
          <w:p w14:paraId="43A9C4E5" w14:textId="733E8E82" w:rsidR="00DA5D85" w:rsidRDefault="00DA5D85" w:rsidP="00DA5D85">
            <w:r>
              <w:t>1</w:t>
            </w:r>
          </w:p>
        </w:tc>
        <w:tc>
          <w:tcPr>
            <w:tcW w:w="1484" w:type="dxa"/>
          </w:tcPr>
          <w:p w14:paraId="43A9C4E6" w14:textId="0FED490B" w:rsidR="00DA5D85" w:rsidRPr="00B07DC9" w:rsidRDefault="00DA5D85" w:rsidP="00DA5D85"/>
        </w:tc>
        <w:tc>
          <w:tcPr>
            <w:tcW w:w="2115" w:type="dxa"/>
          </w:tcPr>
          <w:p w14:paraId="43A9C4E7" w14:textId="0691516C" w:rsidR="00DA5D85" w:rsidRPr="00E8382F" w:rsidRDefault="00DA5D85" w:rsidP="00DA5D8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4E8" w14:textId="155C0750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4E9" w14:textId="5B31822E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4EA" w14:textId="3A0133EB" w:rsidR="00DA5D85" w:rsidRPr="00A628F3" w:rsidRDefault="00DA5D85" w:rsidP="00A628F3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7734" w:type="dxa"/>
            <w:shd w:val="clear" w:color="auto" w:fill="auto"/>
          </w:tcPr>
          <w:p w14:paraId="43A9C4EB" w14:textId="3B5EDB68" w:rsidR="00DA5D85" w:rsidRPr="00B07DC9" w:rsidRDefault="00DA5D85" w:rsidP="00DA5D85"/>
        </w:tc>
        <w:tc>
          <w:tcPr>
            <w:tcW w:w="586" w:type="dxa"/>
            <w:shd w:val="clear" w:color="auto" w:fill="auto"/>
            <w:vAlign w:val="center"/>
          </w:tcPr>
          <w:p w14:paraId="43A9C4EC" w14:textId="4FE25C71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4ED" w14:textId="49294900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3A9C4EE" w14:textId="4CB9A3EB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DA5D85" w14:paraId="43A9C4FA" w14:textId="77777777" w:rsidTr="001A3E24">
        <w:trPr>
          <w:trHeight w:val="563"/>
        </w:trPr>
        <w:tc>
          <w:tcPr>
            <w:tcW w:w="1241" w:type="dxa"/>
            <w:vAlign w:val="center"/>
          </w:tcPr>
          <w:p w14:paraId="43A9C4F0" w14:textId="41EE0D02" w:rsidR="00DA5D85" w:rsidRDefault="00DA5D85" w:rsidP="00DA5D85">
            <w:r>
              <w:t>2</w:t>
            </w:r>
          </w:p>
        </w:tc>
        <w:tc>
          <w:tcPr>
            <w:tcW w:w="1484" w:type="dxa"/>
          </w:tcPr>
          <w:p w14:paraId="43A9C4F1" w14:textId="758591E0" w:rsidR="00DA5D85" w:rsidRPr="00B07DC9" w:rsidRDefault="00DA5D85" w:rsidP="00DA5D85"/>
        </w:tc>
        <w:tc>
          <w:tcPr>
            <w:tcW w:w="2115" w:type="dxa"/>
          </w:tcPr>
          <w:p w14:paraId="43A9C4F2" w14:textId="4C8DC32E" w:rsidR="00DA5D85" w:rsidRPr="00B07DC9" w:rsidRDefault="00DA5D85" w:rsidP="00DA5D85"/>
        </w:tc>
        <w:tc>
          <w:tcPr>
            <w:tcW w:w="540" w:type="dxa"/>
            <w:shd w:val="clear" w:color="auto" w:fill="auto"/>
            <w:vAlign w:val="center"/>
          </w:tcPr>
          <w:p w14:paraId="43A9C4F3" w14:textId="321AE346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4F4" w14:textId="1ABF25D4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4F5" w14:textId="2FF9BC72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43A9C4F6" w14:textId="2190181C" w:rsidR="00DA5D85" w:rsidRPr="006A0AAC" w:rsidRDefault="00DA5D85" w:rsidP="00DA5D8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3A9C4F7" w14:textId="3B50B081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4F8" w14:textId="1D17F64D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3A9C4F9" w14:textId="08D23E06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:rsidRPr="00E83195" w14:paraId="4B90399F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03E8FA90" w14:textId="46D5A31B" w:rsidR="00C63148" w:rsidRPr="00C229A5" w:rsidRDefault="00C63148" w:rsidP="00C63148">
            <w:r>
              <w:rPr>
                <w:rFonts w:cs="Arial"/>
                <w:sz w:val="18"/>
                <w:szCs w:val="4"/>
              </w:rPr>
              <w:t>3</w:t>
            </w:r>
          </w:p>
        </w:tc>
        <w:tc>
          <w:tcPr>
            <w:tcW w:w="1484" w:type="dxa"/>
            <w:vAlign w:val="center"/>
          </w:tcPr>
          <w:p w14:paraId="1BE11BE4" w14:textId="6F8E8E29" w:rsidR="00C63148" w:rsidRPr="00C229A5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25F7A86F" w14:textId="7CF21EA5" w:rsidR="00C63148" w:rsidRPr="00C229A5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05836A" w14:textId="354A42D1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8F5239" w14:textId="5E6A7653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5230F2" w14:textId="2B2C529F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382C7E65" w14:textId="3C3DD54A" w:rsidR="00C63148" w:rsidRPr="00C229A5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1DF9B14D" w14:textId="74D8CD03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138AD4" w14:textId="203A3A3C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BC18ECD" w14:textId="04A222E2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:rsidRPr="00E83195" w14:paraId="43A9C510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43A9C506" w14:textId="63D13B34" w:rsidR="00C63148" w:rsidRPr="00C229A5" w:rsidRDefault="00C63148" w:rsidP="00C63148">
            <w:r>
              <w:t>4</w:t>
            </w:r>
          </w:p>
        </w:tc>
        <w:tc>
          <w:tcPr>
            <w:tcW w:w="1484" w:type="dxa"/>
          </w:tcPr>
          <w:p w14:paraId="43A9C507" w14:textId="0DAAC812" w:rsidR="00C63148" w:rsidRPr="00C229A5" w:rsidRDefault="00C63148" w:rsidP="00C63148"/>
        </w:tc>
        <w:tc>
          <w:tcPr>
            <w:tcW w:w="2115" w:type="dxa"/>
          </w:tcPr>
          <w:p w14:paraId="43A9C508" w14:textId="5C328BC9" w:rsidR="00C63148" w:rsidRPr="00C229A5" w:rsidRDefault="00C63148" w:rsidP="00C63148"/>
        </w:tc>
        <w:tc>
          <w:tcPr>
            <w:tcW w:w="540" w:type="dxa"/>
            <w:shd w:val="clear" w:color="auto" w:fill="auto"/>
            <w:vAlign w:val="center"/>
          </w:tcPr>
          <w:p w14:paraId="43A9C509" w14:textId="4A35D149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0A" w14:textId="601CC170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0B" w14:textId="02505D6D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43A9C50C" w14:textId="3B2044A0" w:rsidR="00C63148" w:rsidRPr="00C229A5" w:rsidRDefault="00C63148" w:rsidP="00C63148"/>
        </w:tc>
        <w:tc>
          <w:tcPr>
            <w:tcW w:w="586" w:type="dxa"/>
            <w:shd w:val="clear" w:color="auto" w:fill="auto"/>
            <w:vAlign w:val="center"/>
          </w:tcPr>
          <w:p w14:paraId="43A9C50D" w14:textId="0BA6351D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0E" w14:textId="4AF09C3A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3A9C50F" w14:textId="5B20DC24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0961C017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49FD9BA6" w14:textId="6CD91DEB" w:rsidR="00C63148" w:rsidRDefault="00C63148" w:rsidP="00C63148">
            <w:r>
              <w:t>5</w:t>
            </w:r>
          </w:p>
        </w:tc>
        <w:tc>
          <w:tcPr>
            <w:tcW w:w="1484" w:type="dxa"/>
          </w:tcPr>
          <w:p w14:paraId="21490181" w14:textId="74311DBF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08CB6F4F" w14:textId="005912C1" w:rsidR="00C63148" w:rsidRPr="00367E6E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79DB13" w14:textId="70AB8D4F" w:rsidR="00C63148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0D65CA5" w14:textId="7815A017" w:rsidR="00C63148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AACD96B" w14:textId="4A108D9D" w:rsidR="00C63148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141DAF8C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1E44C59" w14:textId="4337ADBA" w:rsidR="00C63148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E51DEE7" w14:textId="6BCA1940" w:rsidR="00C63148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5E12553" w14:textId="16AA3915" w:rsidR="00C63148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43A9C51B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43A9C511" w14:textId="04C35AFB" w:rsidR="00C63148" w:rsidRDefault="00C63148" w:rsidP="00C63148">
            <w:r>
              <w:t>6</w:t>
            </w:r>
          </w:p>
        </w:tc>
        <w:tc>
          <w:tcPr>
            <w:tcW w:w="1484" w:type="dxa"/>
          </w:tcPr>
          <w:p w14:paraId="43A9C512" w14:textId="0153A40F" w:rsidR="00C63148" w:rsidRPr="00B07DC9" w:rsidRDefault="00C63148" w:rsidP="00C63148"/>
        </w:tc>
        <w:tc>
          <w:tcPr>
            <w:tcW w:w="2115" w:type="dxa"/>
          </w:tcPr>
          <w:p w14:paraId="43A9C513" w14:textId="67B0B66F" w:rsidR="00C63148" w:rsidRPr="002564CF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14" w14:textId="6F2B3582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15" w14:textId="081D82AF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16" w14:textId="58246AAE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43A9C517" w14:textId="6AF4CED0" w:rsidR="00C63148" w:rsidRPr="006A0AAC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3A9C518" w14:textId="47566318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19" w14:textId="1B4F2BF7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3A9C51A" w14:textId="1B5C929A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43B2CF5D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4D828809" w14:textId="6DD6B8CE" w:rsidR="00C63148" w:rsidRDefault="00C63148" w:rsidP="00C63148">
            <w:r>
              <w:rPr>
                <w:rFonts w:cs="Arial"/>
                <w:sz w:val="18"/>
                <w:szCs w:val="4"/>
              </w:rPr>
              <w:t>7</w:t>
            </w:r>
          </w:p>
        </w:tc>
        <w:tc>
          <w:tcPr>
            <w:tcW w:w="1484" w:type="dxa"/>
            <w:vAlign w:val="center"/>
          </w:tcPr>
          <w:p w14:paraId="23A9ABD2" w14:textId="0C070FB2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3F315601" w14:textId="73B89A5E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BD3F79" w14:textId="60067B64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39005E" w14:textId="0F8442E1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2CFCFD8" w14:textId="693774AF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09656611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1209506D" w14:textId="4CEE336B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5F2C8F" w14:textId="00C97DDD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03D1DF4" w14:textId="4970EBB8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184E339A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1005484F" w14:textId="73BF69B6" w:rsidR="00C63148" w:rsidRDefault="00C63148" w:rsidP="00C63148">
            <w:r>
              <w:rPr>
                <w:rFonts w:cs="Arial"/>
                <w:sz w:val="18"/>
                <w:szCs w:val="4"/>
              </w:rPr>
              <w:t>8</w:t>
            </w:r>
          </w:p>
        </w:tc>
        <w:tc>
          <w:tcPr>
            <w:tcW w:w="1484" w:type="dxa"/>
            <w:vAlign w:val="center"/>
          </w:tcPr>
          <w:p w14:paraId="35B3A92F" w14:textId="47B5E3E6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486E498A" w14:textId="502F755A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A080853" w14:textId="0465CB28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344626" w14:textId="6EF33C86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73EC28" w14:textId="7B8D1889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233797E5" w14:textId="5C81D31E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6CAEC1B" w14:textId="2CA1F6B2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D09F53" w14:textId="05F1E9C6" w:rsidR="00C63148" w:rsidRPr="00B80F74" w:rsidRDefault="00C63148" w:rsidP="0059782F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B7D12FC" w14:textId="0C0FE084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43A9C526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43A9C51C" w14:textId="7ABC483E" w:rsidR="00C63148" w:rsidRDefault="00C63148" w:rsidP="00C63148">
            <w:r>
              <w:t>9</w:t>
            </w:r>
          </w:p>
        </w:tc>
        <w:tc>
          <w:tcPr>
            <w:tcW w:w="1484" w:type="dxa"/>
          </w:tcPr>
          <w:p w14:paraId="43A9C51D" w14:textId="618B510C" w:rsidR="00C63148" w:rsidRPr="00B07DC9" w:rsidRDefault="00C63148" w:rsidP="00C63148"/>
        </w:tc>
        <w:tc>
          <w:tcPr>
            <w:tcW w:w="2115" w:type="dxa"/>
          </w:tcPr>
          <w:p w14:paraId="43A9C51E" w14:textId="548A87DF" w:rsidR="00C63148" w:rsidRPr="00B07DC9" w:rsidRDefault="00C63148" w:rsidP="00C63148"/>
        </w:tc>
        <w:tc>
          <w:tcPr>
            <w:tcW w:w="540" w:type="dxa"/>
            <w:shd w:val="clear" w:color="auto" w:fill="auto"/>
            <w:vAlign w:val="center"/>
          </w:tcPr>
          <w:p w14:paraId="43A9C51F" w14:textId="3D071A58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20" w14:textId="28CC3482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21" w14:textId="7F382ABB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43A9C522" w14:textId="6F7E4293" w:rsidR="00C63148" w:rsidRPr="006A0AAC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3A9C523" w14:textId="73542C66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24" w14:textId="27F4BF1B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3A9C525" w14:textId="5824E64B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43A9C531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43A9C527" w14:textId="7FC40DBB" w:rsidR="00C63148" w:rsidRDefault="00C63148" w:rsidP="00C63148">
            <w:r>
              <w:t>10</w:t>
            </w:r>
          </w:p>
        </w:tc>
        <w:tc>
          <w:tcPr>
            <w:tcW w:w="1484" w:type="dxa"/>
          </w:tcPr>
          <w:p w14:paraId="43A9C528" w14:textId="14CC3A12" w:rsidR="00C63148" w:rsidRPr="00B07DC9" w:rsidRDefault="00C63148" w:rsidP="00C63148"/>
        </w:tc>
        <w:tc>
          <w:tcPr>
            <w:tcW w:w="2115" w:type="dxa"/>
          </w:tcPr>
          <w:p w14:paraId="43A9C529" w14:textId="4B04DE2D" w:rsidR="00C63148" w:rsidRPr="00B07DC9" w:rsidRDefault="00C63148" w:rsidP="00C63148"/>
        </w:tc>
        <w:tc>
          <w:tcPr>
            <w:tcW w:w="540" w:type="dxa"/>
            <w:shd w:val="clear" w:color="auto" w:fill="auto"/>
            <w:vAlign w:val="center"/>
          </w:tcPr>
          <w:p w14:paraId="43A9C52A" w14:textId="208936B7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2B" w14:textId="127EAB95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2C" w14:textId="51BB1E1A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43A9C52D" w14:textId="4791A09C" w:rsidR="00C63148" w:rsidRPr="00B07DC9" w:rsidRDefault="00C63148" w:rsidP="00C63148"/>
        </w:tc>
        <w:tc>
          <w:tcPr>
            <w:tcW w:w="586" w:type="dxa"/>
            <w:shd w:val="clear" w:color="auto" w:fill="auto"/>
            <w:vAlign w:val="center"/>
          </w:tcPr>
          <w:p w14:paraId="43A9C52E" w14:textId="0036CF4B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2F" w14:textId="38B12DCC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3A9C530" w14:textId="1AA3A9E2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43A9C53C" w14:textId="77777777" w:rsidTr="00741278">
        <w:trPr>
          <w:trHeight w:val="468"/>
        </w:trPr>
        <w:tc>
          <w:tcPr>
            <w:tcW w:w="1241" w:type="dxa"/>
            <w:vAlign w:val="center"/>
          </w:tcPr>
          <w:p w14:paraId="43A9C532" w14:textId="00844F50" w:rsidR="00C63148" w:rsidRDefault="00C63148" w:rsidP="00C63148">
            <w:r>
              <w:t>11</w:t>
            </w:r>
          </w:p>
        </w:tc>
        <w:tc>
          <w:tcPr>
            <w:tcW w:w="1484" w:type="dxa"/>
          </w:tcPr>
          <w:p w14:paraId="43A9C533" w14:textId="4AC59F4F" w:rsidR="00C63148" w:rsidRPr="00B07DC9" w:rsidRDefault="00C63148" w:rsidP="00C63148"/>
        </w:tc>
        <w:tc>
          <w:tcPr>
            <w:tcW w:w="2115" w:type="dxa"/>
          </w:tcPr>
          <w:p w14:paraId="43A9C534" w14:textId="4A5F72D8" w:rsidR="00C63148" w:rsidRPr="00B07DC9" w:rsidRDefault="00C63148" w:rsidP="00C63148"/>
        </w:tc>
        <w:tc>
          <w:tcPr>
            <w:tcW w:w="540" w:type="dxa"/>
            <w:shd w:val="clear" w:color="auto" w:fill="auto"/>
            <w:vAlign w:val="center"/>
          </w:tcPr>
          <w:p w14:paraId="43A9C535" w14:textId="5F513B5E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36" w14:textId="398FDE55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37" w14:textId="1AEAB78A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43A9C538" w14:textId="6EDA488C" w:rsidR="00C63148" w:rsidRPr="00B07DC9" w:rsidRDefault="00C63148" w:rsidP="00C63148"/>
        </w:tc>
        <w:tc>
          <w:tcPr>
            <w:tcW w:w="586" w:type="dxa"/>
            <w:shd w:val="clear" w:color="auto" w:fill="auto"/>
            <w:vAlign w:val="center"/>
          </w:tcPr>
          <w:p w14:paraId="43A9C539" w14:textId="18CA1094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A9C53A" w14:textId="79DC7038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3A9C53B" w14:textId="13B90664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:rsidRPr="00E83195" w14:paraId="5B59DEFA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6E98977C" w14:textId="2462F753" w:rsidR="00C63148" w:rsidRPr="00741278" w:rsidRDefault="00C63148" w:rsidP="00C63148">
            <w:pPr>
              <w:rPr>
                <w:rFonts w:cs="Arial"/>
                <w:color w:val="000000" w:themeColor="text1"/>
              </w:rPr>
            </w:pPr>
            <w:r w:rsidRPr="00741278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1484" w:type="dxa"/>
          </w:tcPr>
          <w:p w14:paraId="6EF8684E" w14:textId="0D49E85A" w:rsidR="00C63148" w:rsidRPr="00E83195" w:rsidRDefault="00C63148" w:rsidP="00C63148">
            <w:pPr>
              <w:rPr>
                <w:rFonts w:cs="Arial"/>
                <w:color w:val="548DD4" w:themeColor="text2" w:themeTint="99"/>
                <w:sz w:val="18"/>
                <w:szCs w:val="4"/>
              </w:rPr>
            </w:pPr>
          </w:p>
        </w:tc>
        <w:tc>
          <w:tcPr>
            <w:tcW w:w="2115" w:type="dxa"/>
          </w:tcPr>
          <w:p w14:paraId="7E5413A8" w14:textId="77777777" w:rsidR="00C63148" w:rsidRPr="00E83195" w:rsidRDefault="00C63148" w:rsidP="00C63148">
            <w:pPr>
              <w:rPr>
                <w:rFonts w:cs="Arial"/>
                <w:color w:val="548DD4" w:themeColor="text2" w:themeTint="99"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A831DF9" w14:textId="18CD0BC9" w:rsidR="00C63148" w:rsidRPr="00E83195" w:rsidRDefault="00C63148" w:rsidP="00C63148">
            <w:pPr>
              <w:jc w:val="center"/>
              <w:rPr>
                <w:rFonts w:cs="Arial"/>
                <w:b/>
                <w:color w:val="548DD4" w:themeColor="text2" w:themeTint="99"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21C2BC" w14:textId="4A3CC7E2" w:rsidR="00C63148" w:rsidRPr="00E83195" w:rsidRDefault="00C63148" w:rsidP="00C63148">
            <w:pPr>
              <w:jc w:val="center"/>
              <w:rPr>
                <w:rFonts w:cs="Arial"/>
                <w:b/>
                <w:color w:val="548DD4" w:themeColor="text2" w:themeTint="99"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3861B8" w14:textId="0039F370" w:rsidR="00C63148" w:rsidRPr="00E83195" w:rsidRDefault="00C63148" w:rsidP="00C63148">
            <w:pPr>
              <w:jc w:val="center"/>
              <w:rPr>
                <w:rFonts w:cs="Arial"/>
                <w:b/>
                <w:color w:val="548DD4" w:themeColor="text2" w:themeTint="99"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5634E1F6" w14:textId="2A079709" w:rsidR="00C63148" w:rsidRPr="00E83195" w:rsidRDefault="00C63148" w:rsidP="00C63148">
            <w:pPr>
              <w:rPr>
                <w:rFonts w:cs="Arial"/>
                <w:color w:val="548DD4" w:themeColor="text2" w:themeTint="99"/>
                <w:sz w:val="18"/>
                <w:szCs w:val="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5CD709C" w14:textId="5CC5C446" w:rsidR="00C63148" w:rsidRPr="00E83195" w:rsidRDefault="00C63148" w:rsidP="00C63148">
            <w:pPr>
              <w:jc w:val="center"/>
              <w:rPr>
                <w:rFonts w:cs="Arial"/>
                <w:b/>
                <w:color w:val="548DD4" w:themeColor="text2" w:themeTint="99"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65ED21" w14:textId="1A7D878C" w:rsidR="00C63148" w:rsidRPr="00E83195" w:rsidRDefault="00C63148" w:rsidP="00C63148">
            <w:pPr>
              <w:jc w:val="center"/>
              <w:rPr>
                <w:rFonts w:cs="Arial"/>
                <w:b/>
                <w:color w:val="548DD4" w:themeColor="text2" w:themeTint="99"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24710BC" w14:textId="3C36E226" w:rsidR="00C63148" w:rsidRPr="00E83195" w:rsidRDefault="00C63148" w:rsidP="00C63148">
            <w:pPr>
              <w:jc w:val="center"/>
              <w:rPr>
                <w:rFonts w:cs="Arial"/>
                <w:b/>
                <w:color w:val="548DD4" w:themeColor="text2" w:themeTint="99"/>
                <w:sz w:val="18"/>
                <w:szCs w:val="4"/>
              </w:rPr>
            </w:pPr>
          </w:p>
        </w:tc>
      </w:tr>
      <w:tr w:rsidR="00C63148" w14:paraId="52E7F636" w14:textId="77777777" w:rsidTr="007D766E">
        <w:trPr>
          <w:trHeight w:val="424"/>
        </w:trPr>
        <w:tc>
          <w:tcPr>
            <w:tcW w:w="1241" w:type="dxa"/>
            <w:vAlign w:val="center"/>
          </w:tcPr>
          <w:p w14:paraId="3DE23C41" w14:textId="071D6E0D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  <w:r>
              <w:rPr>
                <w:rFonts w:cs="Arial"/>
                <w:sz w:val="18"/>
                <w:szCs w:val="4"/>
              </w:rPr>
              <w:lastRenderedPageBreak/>
              <w:t>13</w:t>
            </w:r>
          </w:p>
        </w:tc>
        <w:tc>
          <w:tcPr>
            <w:tcW w:w="1484" w:type="dxa"/>
          </w:tcPr>
          <w:p w14:paraId="2B2E682D" w14:textId="67637F5D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2115" w:type="dxa"/>
          </w:tcPr>
          <w:p w14:paraId="2E5F42AB" w14:textId="45B11008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8D5611" w14:textId="77777777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2B89A4" w14:textId="77777777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4C2CA6" w14:textId="77777777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4659AE80" w14:textId="34C0D93A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7988484D" w14:textId="77777777" w:rsidR="00C63148" w:rsidRPr="00CE4856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4AB013" w14:textId="77777777" w:rsidR="00C63148" w:rsidRPr="00CE4856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851BDB7" w14:textId="77777777" w:rsidR="00C63148" w:rsidRPr="00CE4856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6170385F" w14:textId="77777777" w:rsidTr="007D766E">
        <w:trPr>
          <w:trHeight w:val="424"/>
        </w:trPr>
        <w:tc>
          <w:tcPr>
            <w:tcW w:w="1241" w:type="dxa"/>
            <w:vAlign w:val="center"/>
          </w:tcPr>
          <w:p w14:paraId="2087598C" w14:textId="00086EEF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  <w:r w:rsidRPr="00B07DC9">
              <w:rPr>
                <w:rFonts w:cs="Arial"/>
                <w:sz w:val="18"/>
                <w:szCs w:val="4"/>
              </w:rPr>
              <w:t>1</w:t>
            </w:r>
            <w:r>
              <w:rPr>
                <w:rFonts w:cs="Arial"/>
                <w:sz w:val="18"/>
                <w:szCs w:val="4"/>
              </w:rPr>
              <w:t>4</w:t>
            </w:r>
          </w:p>
        </w:tc>
        <w:tc>
          <w:tcPr>
            <w:tcW w:w="1484" w:type="dxa"/>
          </w:tcPr>
          <w:p w14:paraId="03831B17" w14:textId="51E218EC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2115" w:type="dxa"/>
          </w:tcPr>
          <w:p w14:paraId="57B302EB" w14:textId="6F19F53D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83C8BE" w14:textId="77777777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B8CC8F" w14:textId="77777777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8C51E2" w14:textId="77777777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152E0CF7" w14:textId="357D9EFE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2B42C9C" w14:textId="77777777" w:rsidR="00C63148" w:rsidRPr="00CE4856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201E15" w14:textId="77777777" w:rsidR="00C63148" w:rsidRPr="00CE4856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C2EFB6B" w14:textId="77777777" w:rsidR="00C63148" w:rsidRPr="00CE4856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1A964754" w14:textId="77777777" w:rsidTr="001A3E24">
        <w:trPr>
          <w:trHeight w:val="424"/>
        </w:trPr>
        <w:tc>
          <w:tcPr>
            <w:tcW w:w="1241" w:type="dxa"/>
            <w:vAlign w:val="center"/>
          </w:tcPr>
          <w:p w14:paraId="3E942B9B" w14:textId="16ACC0F4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  <w:r>
              <w:t>15</w:t>
            </w:r>
          </w:p>
        </w:tc>
        <w:tc>
          <w:tcPr>
            <w:tcW w:w="1484" w:type="dxa"/>
          </w:tcPr>
          <w:p w14:paraId="5559B924" w14:textId="3D6F8FF4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2115" w:type="dxa"/>
          </w:tcPr>
          <w:p w14:paraId="6E208021" w14:textId="6786E798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FE05AF6" w14:textId="55B04D00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0E7BA4" w14:textId="401DE393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AA082F" w14:textId="0F3A06A7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</w:tcPr>
          <w:p w14:paraId="3908E976" w14:textId="5BBDBAB3" w:rsidR="00C63148" w:rsidRPr="00B07DC9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5F12D69" w14:textId="45B6C1EA" w:rsidR="00C63148" w:rsidRPr="00CE4856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67CAF2" w14:textId="69E307FF" w:rsidR="00C63148" w:rsidRPr="00CE4856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8E1696D" w14:textId="208EB202" w:rsidR="00C63148" w:rsidRPr="00CE4856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27A2B515" w14:textId="77777777" w:rsidTr="007D766E">
        <w:trPr>
          <w:trHeight w:val="424"/>
        </w:trPr>
        <w:tc>
          <w:tcPr>
            <w:tcW w:w="1241" w:type="dxa"/>
            <w:vAlign w:val="center"/>
          </w:tcPr>
          <w:p w14:paraId="4F28753F" w14:textId="3E3CF740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5E26D77D" w14:textId="5180334D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2115" w:type="dxa"/>
            <w:vAlign w:val="center"/>
          </w:tcPr>
          <w:p w14:paraId="1325BBF1" w14:textId="2A06C120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A7C4C0" w14:textId="5627A10E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33B612" w14:textId="2B938A26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DC8C7B" w14:textId="6BB57698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1E063083" w14:textId="4A6C6066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E7FE5BB" w14:textId="331F4284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9D3676" w14:textId="7DE41C51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93F2CB4" w14:textId="2AB1B11B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753A90D0" w14:textId="77777777" w:rsidTr="007D766E">
        <w:trPr>
          <w:trHeight w:val="424"/>
        </w:trPr>
        <w:tc>
          <w:tcPr>
            <w:tcW w:w="1241" w:type="dxa"/>
            <w:vAlign w:val="center"/>
          </w:tcPr>
          <w:p w14:paraId="520924AD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43D0D538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2115" w:type="dxa"/>
            <w:vAlign w:val="center"/>
          </w:tcPr>
          <w:p w14:paraId="3D908D0D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D7FFF0A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68223C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F63E86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34C975A5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B3020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626EAA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83C1D3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6732C306" w14:textId="77777777" w:rsidTr="007D766E">
        <w:trPr>
          <w:trHeight w:val="424"/>
        </w:trPr>
        <w:tc>
          <w:tcPr>
            <w:tcW w:w="1241" w:type="dxa"/>
            <w:vAlign w:val="center"/>
          </w:tcPr>
          <w:p w14:paraId="0EA88EB9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73781A3F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6193CC92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E1BF200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1FD899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C51CF5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5DF49F65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0C93CEF8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77BB70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55E8C22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03F36E51" w14:textId="77777777" w:rsidTr="007D766E">
        <w:trPr>
          <w:trHeight w:val="424"/>
        </w:trPr>
        <w:tc>
          <w:tcPr>
            <w:tcW w:w="1241" w:type="dxa"/>
            <w:vAlign w:val="center"/>
          </w:tcPr>
          <w:p w14:paraId="2BBE8AC0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47DDBB72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206CDA22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F91C67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C34AE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1E1FB9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7AB3A377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8931353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59442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49930D8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12F81594" w14:textId="77777777" w:rsidTr="007D766E">
        <w:trPr>
          <w:trHeight w:val="424"/>
        </w:trPr>
        <w:tc>
          <w:tcPr>
            <w:tcW w:w="1241" w:type="dxa"/>
            <w:vAlign w:val="center"/>
          </w:tcPr>
          <w:p w14:paraId="2209B660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69A63FE3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29EDDE74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7BCCB4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68D096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16D0FF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375CC3EB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7CD4DCD1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2844F3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CE9DE0A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68B56741" w14:textId="77777777" w:rsidTr="007D766E">
        <w:trPr>
          <w:trHeight w:val="424"/>
        </w:trPr>
        <w:tc>
          <w:tcPr>
            <w:tcW w:w="1241" w:type="dxa"/>
            <w:vAlign w:val="center"/>
          </w:tcPr>
          <w:p w14:paraId="0B1098EB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16C720C0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7040341F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1C8950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CCAC3C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F86266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7CE3AC68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55A0B51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70EDE1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962A735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3E527252" w14:textId="77777777" w:rsidTr="007D766E">
        <w:trPr>
          <w:trHeight w:val="424"/>
        </w:trPr>
        <w:tc>
          <w:tcPr>
            <w:tcW w:w="1241" w:type="dxa"/>
            <w:vAlign w:val="center"/>
          </w:tcPr>
          <w:p w14:paraId="54E015B0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33ACF647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0D70C681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A7C0BFE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E4F3E7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6DBC96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14:paraId="29E88DE7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9988E5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9A6F82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BB4B361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</w:tbl>
    <w:p w14:paraId="16AF60D5" w14:textId="0278632D" w:rsidR="005832DF" w:rsidRDefault="007D766E">
      <w:r>
        <w:br w:type="textWrapping" w:clear="all"/>
      </w: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52"/>
        <w:gridCol w:w="3124"/>
        <w:gridCol w:w="710"/>
        <w:gridCol w:w="1913"/>
        <w:gridCol w:w="1208"/>
        <w:gridCol w:w="2697"/>
        <w:gridCol w:w="1006"/>
        <w:gridCol w:w="2400"/>
      </w:tblGrid>
      <w:tr w:rsidR="005832DF" w:rsidRPr="005C35ED" w14:paraId="59E4BBF1" w14:textId="77777777" w:rsidTr="00A03791">
        <w:trPr>
          <w:cantSplit/>
          <w:trHeight w:val="454"/>
        </w:trPr>
        <w:tc>
          <w:tcPr>
            <w:tcW w:w="1949" w:type="dxa"/>
            <w:shd w:val="clear" w:color="auto" w:fill="E6E6E6"/>
            <w:vAlign w:val="center"/>
          </w:tcPr>
          <w:p w14:paraId="40666BB7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43F23D2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54E0F0B" w14:textId="1C87733C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4EA41E71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930C23A" w14:textId="511DE8FD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E6E6E6"/>
            <w:vAlign w:val="center"/>
          </w:tcPr>
          <w:p w14:paraId="2E97D123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3EE9AF" w14:textId="77777777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14:paraId="35979A5E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409E00B" w14:textId="01F3B7B0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</w:tr>
      <w:tr w:rsidR="005832DF" w:rsidRPr="005C35ED" w14:paraId="723E1B8E" w14:textId="77777777" w:rsidTr="00A03791">
        <w:trPr>
          <w:cantSplit/>
          <w:trHeight w:val="454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0B045D" w14:textId="4E52359C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Review</w:t>
            </w:r>
            <w:r w:rsidR="00EB55FB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B32845" w14:textId="77777777" w:rsidR="005832DF" w:rsidRPr="00CE4856" w:rsidRDefault="005832DF" w:rsidP="00A03791">
            <w:pPr>
              <w:keepNext/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Name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CB9A8" w14:textId="0C7C05C8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0B2CA9" w14:textId="77777777" w:rsidR="005832DF" w:rsidRPr="00CE4856" w:rsidRDefault="005832DF" w:rsidP="00A03791">
            <w:pPr>
              <w:keepNext/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Date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D25F0" w14:textId="7D77AA83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653A28" w14:textId="77777777" w:rsidR="005832DF" w:rsidRPr="00CE4856" w:rsidRDefault="005832DF" w:rsidP="00A03791">
            <w:pPr>
              <w:keepNext/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Signature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505CC" w14:textId="77777777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6C20ED" w14:textId="77777777" w:rsidR="005832DF" w:rsidRPr="00CE4856" w:rsidRDefault="005832DF" w:rsidP="00A03791">
            <w:pPr>
              <w:keepNext/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Position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7F852" w14:textId="0A2DA0D5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</w:tr>
      <w:tr w:rsidR="005832DF" w:rsidRPr="005C35ED" w14:paraId="3F82C43E" w14:textId="77777777" w:rsidTr="00A03791">
        <w:trPr>
          <w:cantSplit/>
          <w:trHeight w:val="454"/>
        </w:trPr>
        <w:tc>
          <w:tcPr>
            <w:tcW w:w="1949" w:type="dxa"/>
            <w:shd w:val="clear" w:color="auto" w:fill="E6E6E6"/>
            <w:vAlign w:val="center"/>
          </w:tcPr>
          <w:p w14:paraId="53B41883" w14:textId="77777777" w:rsidR="005832DF" w:rsidRPr="00CE4856" w:rsidRDefault="005832DF" w:rsidP="00A03791">
            <w:pPr>
              <w:pStyle w:val="Default"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Authorised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F1D3215" w14:textId="77777777" w:rsidR="005832DF" w:rsidRPr="00CE4856" w:rsidRDefault="005832DF" w:rsidP="00A03791">
            <w:pPr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Name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E1716F6" w14:textId="44BD69AC" w:rsidR="005832DF" w:rsidRPr="00CE4856" w:rsidRDefault="005832DF" w:rsidP="00A037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36D8B236" w14:textId="77777777" w:rsidR="005832DF" w:rsidRPr="00CE4856" w:rsidRDefault="005832DF" w:rsidP="00A03791">
            <w:pPr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Date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239891A" w14:textId="3ED33F1E" w:rsidR="005832DF" w:rsidRPr="00CE4856" w:rsidRDefault="005832DF" w:rsidP="00A037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E6E6E6"/>
            <w:vAlign w:val="center"/>
          </w:tcPr>
          <w:p w14:paraId="644D68DC" w14:textId="77777777" w:rsidR="005832DF" w:rsidRPr="00CE4856" w:rsidRDefault="005832DF" w:rsidP="00A03791">
            <w:pPr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Signature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BCA587" w14:textId="77777777" w:rsidR="005832DF" w:rsidRPr="00CE4856" w:rsidRDefault="005832DF" w:rsidP="00A037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14:paraId="4826EB35" w14:textId="77777777" w:rsidR="005832DF" w:rsidRPr="00CE4856" w:rsidRDefault="005832DF" w:rsidP="00A03791">
            <w:pPr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Position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1A2ED1" w14:textId="79E38CBB" w:rsidR="005832DF" w:rsidRPr="00CE4856" w:rsidRDefault="005832DF" w:rsidP="0067113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DF1CD85" w14:textId="77777777" w:rsidR="005832DF" w:rsidRDefault="005832DF"/>
    <w:p w14:paraId="239AFBE3" w14:textId="77777777" w:rsidR="005B3603" w:rsidRDefault="005B3603" w:rsidP="005B3603">
      <w:pPr>
        <w:rPr>
          <w:rFonts w:cs="Arial"/>
        </w:rPr>
      </w:pPr>
    </w:p>
    <w:tbl>
      <w:tblPr>
        <w:tblpPr w:leftFromText="180" w:rightFromText="180" w:vertAnchor="page" w:horzAnchor="margin" w:tblpXSpec="center" w:tblpY="2165"/>
        <w:tblW w:w="13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590"/>
        <w:gridCol w:w="2410"/>
        <w:gridCol w:w="2410"/>
        <w:gridCol w:w="2552"/>
        <w:gridCol w:w="2409"/>
      </w:tblGrid>
      <w:tr w:rsidR="005B3603" w:rsidRPr="00E464AB" w14:paraId="136D8DE4" w14:textId="77777777" w:rsidTr="003660FF">
        <w:trPr>
          <w:trHeight w:val="319"/>
        </w:trPr>
        <w:tc>
          <w:tcPr>
            <w:tcW w:w="13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025E" w14:textId="77777777" w:rsidR="005B3603" w:rsidRPr="00E464AB" w:rsidRDefault="005B3603" w:rsidP="003660FF">
            <w:pPr>
              <w:pStyle w:val="BodyList"/>
              <w:jc w:val="center"/>
              <w:rPr>
                <w:color w:val="000000"/>
                <w:sz w:val="23"/>
                <w:szCs w:val="23"/>
              </w:rPr>
            </w:pPr>
            <w:r w:rsidRPr="00E464AB">
              <w:rPr>
                <w:color w:val="000000"/>
                <w:sz w:val="23"/>
                <w:szCs w:val="23"/>
              </w:rPr>
              <w:lastRenderedPageBreak/>
              <w:t>Use the risk matrix to classify the perceived risk levels and prioritise the action plan</w:t>
            </w:r>
          </w:p>
        </w:tc>
      </w:tr>
      <w:tr w:rsidR="005B3603" w:rsidRPr="00B34B34" w14:paraId="5CCB259D" w14:textId="77777777" w:rsidTr="003660FF">
        <w:trPr>
          <w:trHeight w:val="497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3114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Cs w:val="23"/>
              </w:rPr>
            </w:pPr>
            <w:r w:rsidRPr="00EF4BBD">
              <w:rPr>
                <w:b/>
                <w:bCs/>
                <w:color w:val="000000"/>
                <w:szCs w:val="23"/>
              </w:rPr>
              <w:t xml:space="preserve">RISK SCORE = </w:t>
            </w:r>
          </w:p>
          <w:p w14:paraId="490CB085" w14:textId="77777777" w:rsidR="005B3603" w:rsidRPr="00E464AB" w:rsidRDefault="005B3603" w:rsidP="003660FF">
            <w:pPr>
              <w:pStyle w:val="BodyList"/>
              <w:jc w:val="center"/>
              <w:rPr>
                <w:color w:val="000000"/>
                <w:sz w:val="23"/>
                <w:szCs w:val="23"/>
              </w:rPr>
            </w:pPr>
            <w:r w:rsidRPr="00EF4BBD">
              <w:rPr>
                <w:b/>
                <w:bCs/>
                <w:color w:val="000000"/>
                <w:szCs w:val="23"/>
              </w:rPr>
              <w:t>Likelihood x Severity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B9A8" w14:textId="77777777" w:rsidR="005B3603" w:rsidRPr="00B34B34" w:rsidRDefault="005B3603" w:rsidP="003660FF">
            <w:pPr>
              <w:pStyle w:val="BodyList"/>
              <w:jc w:val="center"/>
              <w:rPr>
                <w:b/>
                <w:color w:val="000000"/>
                <w:sz w:val="23"/>
                <w:szCs w:val="23"/>
              </w:rPr>
            </w:pPr>
            <w:r w:rsidRPr="00EF4BBD">
              <w:rPr>
                <w:b/>
                <w:color w:val="000000"/>
                <w:szCs w:val="23"/>
              </w:rPr>
              <w:t>Hazard Severity (S)</w:t>
            </w:r>
            <w:bookmarkStart w:id="0" w:name="_GoBack"/>
            <w:bookmarkEnd w:id="0"/>
          </w:p>
        </w:tc>
      </w:tr>
      <w:tr w:rsidR="005B3603" w:rsidRPr="009418FA" w14:paraId="60192326" w14:textId="77777777" w:rsidTr="003660FF">
        <w:trPr>
          <w:trHeight w:val="369"/>
        </w:trPr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F217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A5870" w14:textId="77777777" w:rsidR="005B3603" w:rsidRPr="00EF4BBD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EF4BBD">
              <w:rPr>
                <w:b/>
                <w:bCs/>
                <w:color w:val="000000"/>
                <w:sz w:val="18"/>
                <w:szCs w:val="24"/>
              </w:rPr>
              <w:t>Minor (1)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F92BB" w14:textId="77777777" w:rsidR="005B3603" w:rsidRPr="00EF4BBD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EF4BBD">
              <w:rPr>
                <w:b/>
                <w:bCs/>
                <w:color w:val="000000"/>
                <w:sz w:val="18"/>
                <w:szCs w:val="24"/>
              </w:rPr>
              <w:t>Moderate (2)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D0C2A" w14:textId="77777777" w:rsidR="005B3603" w:rsidRPr="00EF4BBD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EF4BBD">
              <w:rPr>
                <w:b/>
                <w:bCs/>
                <w:color w:val="000000"/>
                <w:sz w:val="18"/>
                <w:szCs w:val="24"/>
              </w:rPr>
              <w:t>Serious 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8873D" w14:textId="77777777" w:rsidR="005B3603" w:rsidRPr="00EF4BBD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EF4BBD">
              <w:rPr>
                <w:b/>
                <w:bCs/>
                <w:color w:val="000000"/>
                <w:sz w:val="18"/>
                <w:szCs w:val="24"/>
              </w:rPr>
              <w:t>Major (</w:t>
            </w:r>
            <w:r>
              <w:rPr>
                <w:b/>
                <w:bCs/>
                <w:color w:val="000000"/>
                <w:sz w:val="18"/>
                <w:szCs w:val="24"/>
              </w:rPr>
              <w:t>5</w:t>
            </w:r>
            <w:r w:rsidRPr="00EF4BBD">
              <w:rPr>
                <w:b/>
                <w:bCs/>
                <w:color w:val="000000"/>
                <w:sz w:val="18"/>
                <w:szCs w:val="24"/>
              </w:rPr>
              <w:t>)</w:t>
            </w:r>
          </w:p>
        </w:tc>
      </w:tr>
      <w:tr w:rsidR="005B3603" w:rsidRPr="009418FA" w14:paraId="5DDEDF26" w14:textId="77777777" w:rsidTr="00741278">
        <w:trPr>
          <w:trHeight w:val="720"/>
        </w:trPr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498A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FF9B7" w14:textId="77777777" w:rsidR="005B3603" w:rsidRPr="00EF4BBD" w:rsidRDefault="005B3603" w:rsidP="003660FF">
            <w:pPr>
              <w:pStyle w:val="BodyList"/>
              <w:jc w:val="center"/>
              <w:rPr>
                <w:sz w:val="18"/>
              </w:rPr>
            </w:pPr>
            <w:r w:rsidRPr="00EF4BBD">
              <w:rPr>
                <w:sz w:val="18"/>
              </w:rPr>
              <w:t>Superficial injuries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BBF5E" w14:textId="61AB0C10" w:rsidR="005B3603" w:rsidRPr="00EF4BBD" w:rsidRDefault="005B3603" w:rsidP="003660FF">
            <w:pPr>
              <w:pStyle w:val="BodyList"/>
              <w:jc w:val="center"/>
              <w:rPr>
                <w:sz w:val="18"/>
              </w:rPr>
            </w:pPr>
            <w:r w:rsidRPr="00EF4BBD">
              <w:rPr>
                <w:sz w:val="18"/>
              </w:rPr>
              <w:t>Moderate injuries or ill-h</w:t>
            </w:r>
            <w:r w:rsidR="00C705D3">
              <w:rPr>
                <w:sz w:val="18"/>
              </w:rPr>
              <w:t>ealth resulting in time out</w:t>
            </w:r>
            <w:r w:rsidRPr="00EF4BBD">
              <w:rPr>
                <w:sz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9437A" w14:textId="1E5A6588" w:rsidR="005B3603" w:rsidRPr="00EF4BBD" w:rsidRDefault="005B3603" w:rsidP="003660FF">
            <w:pPr>
              <w:pStyle w:val="BodyList"/>
              <w:jc w:val="center"/>
              <w:rPr>
                <w:sz w:val="18"/>
              </w:rPr>
            </w:pPr>
            <w:r w:rsidRPr="00EF4BBD">
              <w:rPr>
                <w:sz w:val="18"/>
              </w:rPr>
              <w:t>Serious injuries requiring med</w:t>
            </w:r>
            <w:r w:rsidR="00C705D3">
              <w:rPr>
                <w:sz w:val="18"/>
              </w:rPr>
              <w:t>ical treatment and time out</w:t>
            </w:r>
            <w:r w:rsidRPr="00EF4BBD">
              <w:rPr>
                <w:sz w:val="1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E805B" w14:textId="77777777" w:rsidR="005B3603" w:rsidRPr="00EF4BBD" w:rsidRDefault="005B3603" w:rsidP="003660FF">
            <w:pPr>
              <w:pStyle w:val="BodyList"/>
              <w:jc w:val="center"/>
              <w:rPr>
                <w:sz w:val="18"/>
              </w:rPr>
            </w:pPr>
            <w:r w:rsidRPr="00EF4BBD">
              <w:rPr>
                <w:sz w:val="18"/>
              </w:rPr>
              <w:t>Death or permanent disability</w:t>
            </w:r>
          </w:p>
        </w:tc>
      </w:tr>
      <w:tr w:rsidR="005B3603" w:rsidRPr="009418FA" w14:paraId="506A5D21" w14:textId="77777777" w:rsidTr="003660FF">
        <w:trPr>
          <w:trHeight w:val="506"/>
        </w:trPr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A892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B4DE" w14:textId="77777777" w:rsidR="005B3603" w:rsidRPr="00EF4BBD" w:rsidRDefault="005B3603" w:rsidP="003660FF">
            <w:pPr>
              <w:pStyle w:val="BodyList"/>
              <w:jc w:val="center"/>
              <w:rPr>
                <w:color w:val="000000"/>
                <w:sz w:val="18"/>
              </w:rPr>
            </w:pPr>
            <w:r w:rsidRPr="00EF4BBD">
              <w:rPr>
                <w:sz w:val="18"/>
              </w:rPr>
              <w:t>Minor damage to property or environment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7B97" w14:textId="77777777" w:rsidR="005B3603" w:rsidRPr="00EF4BBD" w:rsidRDefault="005B3603" w:rsidP="003660FF">
            <w:pPr>
              <w:pStyle w:val="BodyList"/>
              <w:jc w:val="center"/>
              <w:rPr>
                <w:color w:val="000000"/>
                <w:sz w:val="18"/>
              </w:rPr>
            </w:pPr>
            <w:r w:rsidRPr="00EF4BBD">
              <w:rPr>
                <w:sz w:val="18"/>
              </w:rPr>
              <w:t>Moderate damage to property or environment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52FB" w14:textId="77777777" w:rsidR="005B3603" w:rsidRPr="00EF4BBD" w:rsidRDefault="005B3603" w:rsidP="003660FF">
            <w:pPr>
              <w:pStyle w:val="BodyList"/>
              <w:jc w:val="center"/>
              <w:rPr>
                <w:color w:val="000000"/>
                <w:sz w:val="18"/>
              </w:rPr>
            </w:pPr>
            <w:r w:rsidRPr="00EF4BBD">
              <w:rPr>
                <w:sz w:val="18"/>
              </w:rPr>
              <w:t>Significant damage to property or the environment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3C3B" w14:textId="256CB080" w:rsidR="005B3603" w:rsidRPr="00EF4BBD" w:rsidRDefault="00741278" w:rsidP="003660FF">
            <w:pPr>
              <w:pStyle w:val="BodyList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Major </w:t>
            </w:r>
            <w:r w:rsidR="005B3603" w:rsidRPr="00EF4BBD">
              <w:rPr>
                <w:sz w:val="18"/>
              </w:rPr>
              <w:t xml:space="preserve">damage to property or the environment </w:t>
            </w:r>
          </w:p>
        </w:tc>
      </w:tr>
      <w:tr w:rsidR="005B3603" w:rsidRPr="004D0517" w14:paraId="13102CCA" w14:textId="77777777" w:rsidTr="003660FF">
        <w:trPr>
          <w:trHeight w:val="571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838F96" w14:textId="77777777" w:rsidR="005B3603" w:rsidRPr="00E464AB" w:rsidRDefault="005B3603" w:rsidP="003660FF">
            <w:pPr>
              <w:pStyle w:val="BodyList"/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E464AB">
              <w:rPr>
                <w:b/>
                <w:bCs/>
                <w:color w:val="000000"/>
                <w:sz w:val="23"/>
                <w:szCs w:val="23"/>
              </w:rPr>
              <w:t>L</w:t>
            </w:r>
            <w:r>
              <w:rPr>
                <w:b/>
                <w:bCs/>
                <w:color w:val="000000"/>
                <w:sz w:val="23"/>
                <w:szCs w:val="23"/>
              </w:rPr>
              <w:t>ikelihood</w:t>
            </w:r>
            <w:r w:rsidRPr="00E464AB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of Occurrence </w:t>
            </w:r>
            <w:r w:rsidRPr="00E464AB">
              <w:rPr>
                <w:b/>
                <w:bCs/>
                <w:color w:val="000000"/>
                <w:sz w:val="23"/>
                <w:szCs w:val="23"/>
              </w:rPr>
              <w:t>(L)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23BE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4BBD">
              <w:rPr>
                <w:rFonts w:cs="Arial"/>
                <w:b/>
                <w:sz w:val="18"/>
                <w:szCs w:val="16"/>
              </w:rPr>
              <w:t>Highly Unlikely (1)</w:t>
            </w:r>
          </w:p>
          <w:p w14:paraId="1BEFF6FC" w14:textId="7157C839" w:rsidR="005B3603" w:rsidRPr="00EF4BBD" w:rsidRDefault="00741278" w:rsidP="003660FF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Little or no chance of </w:t>
            </w:r>
            <w:r w:rsidR="005B3603" w:rsidRPr="00EF4BBD">
              <w:rPr>
                <w:rFonts w:cs="Arial"/>
                <w:sz w:val="18"/>
                <w:szCs w:val="16"/>
              </w:rPr>
              <w:t>occurrence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FE2D58C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  <w:highlight w:val="green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1C2737F3" w14:textId="77777777" w:rsidR="005B3603" w:rsidRPr="004D0517" w:rsidRDefault="005B3603" w:rsidP="003660FF">
            <w:pPr>
              <w:pStyle w:val="BodyList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bCs/>
                <w:color w:val="000000"/>
                <w:highlight w:val="green"/>
              </w:rPr>
              <w:t>(1)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  <w:vAlign w:val="center"/>
          </w:tcPr>
          <w:p w14:paraId="279A21D2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  <w:highlight w:val="green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5F104623" w14:textId="77777777" w:rsidR="005B3603" w:rsidRPr="004D0517" w:rsidRDefault="005B3603" w:rsidP="003660FF">
            <w:pPr>
              <w:pStyle w:val="BodyList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bCs/>
                <w:color w:val="000000"/>
                <w:highlight w:val="green"/>
              </w:rPr>
              <w:t>(2)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E5F862F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01AB67E9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000000"/>
              </w:rPr>
              <w:t>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BDF6EA" w14:textId="77777777" w:rsidR="005B3603" w:rsidRDefault="005B3603" w:rsidP="003660FF">
            <w:pPr>
              <w:pStyle w:val="BodyList"/>
              <w:jc w:val="center"/>
              <w:rPr>
                <w:b/>
                <w:bCs/>
              </w:rPr>
            </w:pPr>
            <w:r w:rsidRPr="004D0517">
              <w:rPr>
                <w:b/>
                <w:bCs/>
              </w:rPr>
              <w:t>Med</w:t>
            </w:r>
            <w:r>
              <w:rPr>
                <w:b/>
                <w:bCs/>
              </w:rPr>
              <w:t>ium</w:t>
            </w:r>
          </w:p>
          <w:p w14:paraId="3DB63B5D" w14:textId="77777777" w:rsidR="005B3603" w:rsidRPr="004D0517" w:rsidRDefault="005B3603" w:rsidP="003660FF">
            <w:pPr>
              <w:pStyle w:val="BodyList"/>
              <w:jc w:val="center"/>
              <w:rPr>
                <w:b/>
              </w:rPr>
            </w:pPr>
            <w:r>
              <w:rPr>
                <w:b/>
                <w:bCs/>
              </w:rPr>
              <w:t>(5)</w:t>
            </w:r>
          </w:p>
        </w:tc>
      </w:tr>
      <w:tr w:rsidR="005B3603" w:rsidRPr="009418FA" w14:paraId="135D22E7" w14:textId="77777777" w:rsidTr="003660FF">
        <w:trPr>
          <w:trHeight w:val="69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F83A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C7C7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4BBD">
              <w:rPr>
                <w:rFonts w:cs="Arial"/>
                <w:b/>
                <w:sz w:val="18"/>
                <w:szCs w:val="16"/>
              </w:rPr>
              <w:t>Unlikely (2)</w:t>
            </w:r>
          </w:p>
          <w:p w14:paraId="0481D6C4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EF4BBD">
              <w:rPr>
                <w:rFonts w:cs="Arial"/>
                <w:sz w:val="18"/>
                <w:szCs w:val="16"/>
              </w:rPr>
              <w:t>Small chance of occurrence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</w:tcPr>
          <w:p w14:paraId="0418DCE5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48DEFFCD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2E0847AC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0EB2500E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9B5CFE6" w14:textId="77777777" w:rsidR="005B3603" w:rsidRDefault="005B3603" w:rsidP="003660FF">
            <w:pPr>
              <w:pStyle w:val="BodyList"/>
              <w:jc w:val="center"/>
              <w:rPr>
                <w:b/>
                <w:bCs/>
              </w:rPr>
            </w:pPr>
            <w:r w:rsidRPr="004D0517">
              <w:rPr>
                <w:b/>
                <w:bCs/>
              </w:rPr>
              <w:t>Med</w:t>
            </w:r>
            <w:r>
              <w:rPr>
                <w:b/>
                <w:bCs/>
              </w:rPr>
              <w:t>ium</w:t>
            </w:r>
          </w:p>
          <w:p w14:paraId="7EF587D6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</w:rPr>
              <w:t>(6)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C69226A" w14:textId="77777777" w:rsidR="005B3603" w:rsidRPr="0096675C" w:rsidRDefault="005B3603" w:rsidP="003660FF">
            <w:pPr>
              <w:pStyle w:val="BodyList"/>
              <w:jc w:val="center"/>
              <w:rPr>
                <w:b/>
                <w:bCs/>
                <w:color w:val="FFFFFF" w:themeColor="background1"/>
              </w:rPr>
            </w:pPr>
            <w:r w:rsidRPr="0096675C">
              <w:rPr>
                <w:b/>
                <w:bCs/>
                <w:color w:val="FFFFFF" w:themeColor="background1"/>
              </w:rPr>
              <w:t>High</w:t>
            </w:r>
          </w:p>
          <w:p w14:paraId="585A1825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 w:rsidRPr="0096675C">
              <w:rPr>
                <w:b/>
                <w:bCs/>
                <w:color w:val="FFFFFF" w:themeColor="background1"/>
              </w:rPr>
              <w:t>(10)</w:t>
            </w:r>
          </w:p>
        </w:tc>
      </w:tr>
      <w:tr w:rsidR="005B3603" w:rsidRPr="009418FA" w14:paraId="1500566D" w14:textId="77777777" w:rsidTr="003660FF">
        <w:trPr>
          <w:trHeight w:val="743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BB20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B834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4BBD">
              <w:rPr>
                <w:rFonts w:cs="Arial"/>
                <w:b/>
                <w:sz w:val="18"/>
                <w:szCs w:val="16"/>
              </w:rPr>
              <w:t>Possible (3)</w:t>
            </w:r>
          </w:p>
          <w:p w14:paraId="6F928D36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EF4BBD">
              <w:rPr>
                <w:rFonts w:cs="Arial"/>
                <w:sz w:val="18"/>
                <w:szCs w:val="16"/>
              </w:rPr>
              <w:t xml:space="preserve">May occur.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64404727" w14:textId="77777777" w:rsidR="005B3603" w:rsidRDefault="005B3603" w:rsidP="003660F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D0517">
              <w:rPr>
                <w:rFonts w:cs="Arial"/>
                <w:b/>
                <w:bCs/>
                <w:color w:val="000000"/>
                <w:highlight w:val="green"/>
              </w:rPr>
              <w:t>Low</w:t>
            </w:r>
          </w:p>
          <w:p w14:paraId="10F68ACC" w14:textId="77777777" w:rsidR="005B3603" w:rsidRPr="00EF4BBD" w:rsidRDefault="005B3603" w:rsidP="003660FF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(3)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376F9A" w14:textId="77777777" w:rsidR="005B3603" w:rsidRDefault="005B3603" w:rsidP="003660FF">
            <w:pPr>
              <w:jc w:val="center"/>
              <w:rPr>
                <w:rFonts w:cs="Arial"/>
                <w:b/>
                <w:bCs/>
              </w:rPr>
            </w:pPr>
            <w:r w:rsidRPr="0026464C">
              <w:rPr>
                <w:rFonts w:cs="Arial"/>
                <w:b/>
                <w:bCs/>
              </w:rPr>
              <w:t>Med</w:t>
            </w:r>
            <w:r>
              <w:rPr>
                <w:rFonts w:cs="Arial"/>
                <w:b/>
                <w:bCs/>
              </w:rPr>
              <w:t>ium</w:t>
            </w:r>
          </w:p>
          <w:p w14:paraId="32C14954" w14:textId="77777777" w:rsidR="005B3603" w:rsidRDefault="005B3603" w:rsidP="003660FF">
            <w:pPr>
              <w:jc w:val="center"/>
            </w:pPr>
            <w:r>
              <w:rPr>
                <w:rFonts w:cs="Arial"/>
                <w:b/>
                <w:bCs/>
              </w:rPr>
              <w:t>(6)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C26E1F3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3AB6F73A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(9)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8373EA5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1A6AF9DD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(15)</w:t>
            </w:r>
          </w:p>
        </w:tc>
      </w:tr>
      <w:tr w:rsidR="005B3603" w:rsidRPr="009418FA" w14:paraId="0A0E1361" w14:textId="77777777" w:rsidTr="003660FF">
        <w:trPr>
          <w:trHeight w:val="55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3D7B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8621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4BBD">
              <w:rPr>
                <w:rFonts w:cs="Arial"/>
                <w:b/>
                <w:sz w:val="18"/>
                <w:szCs w:val="16"/>
              </w:rPr>
              <w:t>Very Likely (5)</w:t>
            </w:r>
          </w:p>
          <w:p w14:paraId="1E7D6FCA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EF4BBD">
              <w:rPr>
                <w:rFonts w:cs="Arial"/>
                <w:sz w:val="18"/>
                <w:szCs w:val="16"/>
              </w:rPr>
              <w:t>Almost inevitable that an incident would result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365D04" w14:textId="77777777" w:rsidR="005B3603" w:rsidRDefault="005B3603" w:rsidP="003660FF">
            <w:pPr>
              <w:jc w:val="center"/>
              <w:rPr>
                <w:rFonts w:cs="Arial"/>
                <w:b/>
                <w:bCs/>
              </w:rPr>
            </w:pPr>
            <w:r w:rsidRPr="00BF0291">
              <w:rPr>
                <w:rFonts w:cs="Arial"/>
                <w:b/>
                <w:bCs/>
              </w:rPr>
              <w:t>Med</w:t>
            </w:r>
            <w:r>
              <w:rPr>
                <w:rFonts w:cs="Arial"/>
                <w:b/>
                <w:bCs/>
              </w:rPr>
              <w:t>ium</w:t>
            </w:r>
          </w:p>
          <w:p w14:paraId="399B4AFB" w14:textId="77777777" w:rsidR="005B3603" w:rsidRPr="00EF4BBD" w:rsidRDefault="005B3603" w:rsidP="003660F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5984193" w14:textId="77777777" w:rsidR="005B3603" w:rsidRDefault="005B3603" w:rsidP="003660FF">
            <w:pPr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0D185555" w14:textId="77777777" w:rsidR="005B3603" w:rsidRDefault="005B3603" w:rsidP="003660FF">
            <w:pPr>
              <w:jc w:val="center"/>
            </w:pPr>
            <w:r>
              <w:rPr>
                <w:b/>
                <w:bCs/>
                <w:color w:val="FFFFFF"/>
              </w:rPr>
              <w:t>(10)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98E68CE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67579940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(15)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69F142D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3FD5D9B7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(25)</w:t>
            </w:r>
          </w:p>
        </w:tc>
      </w:tr>
    </w:tbl>
    <w:p w14:paraId="590A382B" w14:textId="77777777" w:rsidR="005B3603" w:rsidRDefault="005B3603" w:rsidP="005B3603">
      <w:pPr>
        <w:rPr>
          <w:rFonts w:cs="Arial"/>
        </w:rPr>
      </w:pPr>
    </w:p>
    <w:p w14:paraId="7819B1D8" w14:textId="77777777" w:rsidR="005B3603" w:rsidRDefault="005B3603" w:rsidP="005B3603">
      <w:pPr>
        <w:rPr>
          <w:rFonts w:cs="Arial"/>
        </w:rPr>
      </w:pPr>
    </w:p>
    <w:p w14:paraId="0CC89EB6" w14:textId="77777777" w:rsidR="005B3603" w:rsidRDefault="005B3603" w:rsidP="005B3603">
      <w:pPr>
        <w:rPr>
          <w:rFonts w:cs="Arial"/>
        </w:rPr>
      </w:pPr>
    </w:p>
    <w:p w14:paraId="077D6DAF" w14:textId="77777777" w:rsidR="005B3603" w:rsidRDefault="005B3603" w:rsidP="005B3603">
      <w:pPr>
        <w:rPr>
          <w:rFonts w:cs="Arial"/>
        </w:rPr>
      </w:pPr>
    </w:p>
    <w:p w14:paraId="71E58393" w14:textId="77777777" w:rsidR="005B3603" w:rsidRDefault="005B3603" w:rsidP="005B3603">
      <w:pPr>
        <w:rPr>
          <w:rFonts w:cs="Arial"/>
        </w:rPr>
      </w:pPr>
    </w:p>
    <w:p w14:paraId="510EC3DB" w14:textId="77777777" w:rsidR="005B3603" w:rsidRDefault="005B3603" w:rsidP="005B3603">
      <w:pPr>
        <w:rPr>
          <w:rFonts w:cs="Arial"/>
        </w:rPr>
      </w:pPr>
    </w:p>
    <w:sectPr w:rsidR="005B3603" w:rsidSect="005B3603">
      <w:headerReference w:type="default" r:id="rId10"/>
      <w:footerReference w:type="default" r:id="rId11"/>
      <w:pgSz w:w="16838" w:h="11906" w:orient="landscape" w:code="9"/>
      <w:pgMar w:top="426" w:right="1701" w:bottom="851" w:left="567" w:header="340" w:footer="322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2E47C" w14:textId="77777777" w:rsidR="00370A4A" w:rsidRDefault="00370A4A">
      <w:r>
        <w:separator/>
      </w:r>
    </w:p>
  </w:endnote>
  <w:endnote w:type="continuationSeparator" w:id="0">
    <w:p w14:paraId="462E9819" w14:textId="77777777" w:rsidR="00370A4A" w:rsidRDefault="0037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B72" w14:textId="36183AE7" w:rsidR="003660FF" w:rsidRPr="00DD73FE" w:rsidRDefault="003660FF" w:rsidP="00B07DC9">
    <w:pPr>
      <w:pStyle w:val="Footer"/>
      <w:tabs>
        <w:tab w:val="right" w:pos="15593"/>
      </w:tabs>
      <w:rPr>
        <w:rStyle w:val="PageNumber"/>
        <w:rFonts w:cs="Arial"/>
        <w:szCs w:val="18"/>
      </w:rPr>
    </w:pPr>
    <w:r w:rsidRPr="00DD73FE">
      <w:rPr>
        <w:rFonts w:cs="Arial"/>
        <w:szCs w:val="18"/>
      </w:rPr>
      <w:tab/>
    </w:r>
    <w:r>
      <w:rPr>
        <w:rFonts w:cs="Arial"/>
        <w:szCs w:val="18"/>
      </w:rPr>
      <w:tab/>
    </w:r>
    <w:r w:rsidRPr="00DD73FE">
      <w:rPr>
        <w:rFonts w:cs="Arial"/>
        <w:szCs w:val="18"/>
      </w:rPr>
      <w:t xml:space="preserve">Page </w:t>
    </w:r>
    <w:r w:rsidRPr="00DD73FE">
      <w:rPr>
        <w:rStyle w:val="PageNumber"/>
        <w:rFonts w:cs="Arial"/>
        <w:szCs w:val="18"/>
      </w:rPr>
      <w:fldChar w:fldCharType="begin"/>
    </w:r>
    <w:r w:rsidRPr="00DD73FE">
      <w:rPr>
        <w:rStyle w:val="PageNumber"/>
        <w:rFonts w:cs="Arial"/>
        <w:szCs w:val="18"/>
      </w:rPr>
      <w:instrText xml:space="preserve"> PAGE </w:instrText>
    </w:r>
    <w:r w:rsidRPr="00DD73FE">
      <w:rPr>
        <w:rStyle w:val="PageNumber"/>
        <w:rFonts w:cs="Arial"/>
        <w:szCs w:val="18"/>
      </w:rPr>
      <w:fldChar w:fldCharType="separate"/>
    </w:r>
    <w:r w:rsidR="00741278">
      <w:rPr>
        <w:rStyle w:val="PageNumber"/>
        <w:rFonts w:cs="Arial"/>
        <w:noProof/>
        <w:szCs w:val="18"/>
      </w:rPr>
      <w:t>2</w:t>
    </w:r>
    <w:r w:rsidRPr="00DD73FE">
      <w:rPr>
        <w:rStyle w:val="PageNumber"/>
        <w:rFonts w:cs="Arial"/>
        <w:szCs w:val="18"/>
      </w:rPr>
      <w:fldChar w:fldCharType="end"/>
    </w:r>
    <w:r w:rsidRPr="00DD73FE">
      <w:rPr>
        <w:rStyle w:val="PageNumber"/>
        <w:rFonts w:cs="Arial"/>
        <w:szCs w:val="18"/>
      </w:rPr>
      <w:t xml:space="preserve"> of </w:t>
    </w:r>
    <w:r w:rsidRPr="00DD73FE">
      <w:rPr>
        <w:rStyle w:val="PageNumber"/>
        <w:rFonts w:cs="Arial"/>
        <w:szCs w:val="18"/>
      </w:rPr>
      <w:fldChar w:fldCharType="begin"/>
    </w:r>
    <w:r w:rsidRPr="00DD73FE">
      <w:rPr>
        <w:rStyle w:val="PageNumber"/>
        <w:rFonts w:cs="Arial"/>
        <w:szCs w:val="18"/>
      </w:rPr>
      <w:instrText xml:space="preserve"> NUMPAGES </w:instrText>
    </w:r>
    <w:r w:rsidRPr="00DD73FE">
      <w:rPr>
        <w:rStyle w:val="PageNumber"/>
        <w:rFonts w:cs="Arial"/>
        <w:szCs w:val="18"/>
      </w:rPr>
      <w:fldChar w:fldCharType="separate"/>
    </w:r>
    <w:r w:rsidR="00741278">
      <w:rPr>
        <w:rStyle w:val="PageNumber"/>
        <w:rFonts w:cs="Arial"/>
        <w:noProof/>
        <w:szCs w:val="18"/>
      </w:rPr>
      <w:t>3</w:t>
    </w:r>
    <w:r w:rsidRPr="00DD73FE">
      <w:rPr>
        <w:rStyle w:val="PageNumber"/>
        <w:rFonts w:cs="Arial"/>
        <w:szCs w:val="18"/>
      </w:rPr>
      <w:fldChar w:fldCharType="end"/>
    </w:r>
  </w:p>
  <w:p w14:paraId="64D40D89" w14:textId="77777777" w:rsidR="003660FF" w:rsidRPr="00A12D25" w:rsidRDefault="003660FF" w:rsidP="00B07DC9">
    <w:pPr>
      <w:pStyle w:val="PCWNBM"/>
      <w:tabs>
        <w:tab w:val="clear" w:pos="10206"/>
        <w:tab w:val="left" w:pos="0"/>
        <w:tab w:val="center" w:pos="7513"/>
        <w:tab w:val="right" w:pos="15593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 w:rsidRPr="00A12D25">
      <w:rPr>
        <w:rFonts w:cs="Arial"/>
        <w:sz w:val="18"/>
        <w:szCs w:val="18"/>
      </w:rPr>
      <w:t>PRINTED COPY WILL NOT BE MAINTAINED</w:t>
    </w:r>
  </w:p>
  <w:p w14:paraId="43A9C5C4" w14:textId="2F8F3AA5" w:rsidR="003660FF" w:rsidRPr="00B07DC9" w:rsidRDefault="003660FF" w:rsidP="00B07D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B76CF" w14:textId="77777777" w:rsidR="00370A4A" w:rsidRDefault="00370A4A">
      <w:r>
        <w:separator/>
      </w:r>
    </w:p>
  </w:footnote>
  <w:footnote w:type="continuationSeparator" w:id="0">
    <w:p w14:paraId="65C01F9B" w14:textId="77777777" w:rsidR="00370A4A" w:rsidRDefault="00370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Layout w:type="fixed"/>
      <w:tblLook w:val="0000" w:firstRow="0" w:lastRow="0" w:firstColumn="0" w:lastColumn="0" w:noHBand="0" w:noVBand="0"/>
    </w:tblPr>
    <w:tblGrid>
      <w:gridCol w:w="6096"/>
      <w:gridCol w:w="3484"/>
      <w:gridCol w:w="6013"/>
    </w:tblGrid>
    <w:tr w:rsidR="003660FF" w14:paraId="43A9C5BB" w14:textId="77777777" w:rsidTr="005975F4">
      <w:trPr>
        <w:cantSplit/>
      </w:trPr>
      <w:tc>
        <w:tcPr>
          <w:tcW w:w="15593" w:type="dxa"/>
          <w:gridSpan w:val="3"/>
          <w:vAlign w:val="center"/>
        </w:tcPr>
        <w:p w14:paraId="43A9C5BA" w14:textId="77777777" w:rsidR="003660FF" w:rsidRPr="00EA7DDA" w:rsidRDefault="003660FF" w:rsidP="00EA7DDA">
          <w:pPr>
            <w:pStyle w:val="Header"/>
            <w:jc w:val="center"/>
            <w:rPr>
              <w:b/>
              <w:sz w:val="16"/>
              <w:szCs w:val="16"/>
            </w:rPr>
          </w:pPr>
        </w:p>
      </w:tc>
    </w:tr>
    <w:tr w:rsidR="003660FF" w14:paraId="43A9C5BF" w14:textId="77777777" w:rsidTr="005975F4">
      <w:trPr>
        <w:cantSplit/>
        <w:trHeight w:hRule="exact" w:val="794"/>
      </w:trPr>
      <w:tc>
        <w:tcPr>
          <w:tcW w:w="6096" w:type="dxa"/>
          <w:vAlign w:val="center"/>
        </w:tcPr>
        <w:p w14:paraId="43A9C5BC" w14:textId="5EB1B872" w:rsidR="003660FF" w:rsidRDefault="003660FF">
          <w:pPr>
            <w:pStyle w:val="Header"/>
            <w:jc w:val="both"/>
          </w:pPr>
        </w:p>
      </w:tc>
      <w:tc>
        <w:tcPr>
          <w:tcW w:w="3484" w:type="dxa"/>
        </w:tcPr>
        <w:p w14:paraId="43A9C5BD" w14:textId="4177E4BF" w:rsidR="003660FF" w:rsidRPr="00F7554C" w:rsidRDefault="003660FF">
          <w:pPr>
            <w:pStyle w:val="Header"/>
            <w:jc w:val="center"/>
          </w:pPr>
        </w:p>
      </w:tc>
      <w:tc>
        <w:tcPr>
          <w:tcW w:w="6013" w:type="dxa"/>
        </w:tcPr>
        <w:p w14:paraId="43A9C5BE" w14:textId="62FDE646" w:rsidR="003660FF" w:rsidRDefault="003660FF">
          <w:pPr>
            <w:pStyle w:val="Header"/>
            <w:jc w:val="right"/>
          </w:pPr>
        </w:p>
      </w:tc>
    </w:tr>
    <w:tr w:rsidR="003660FF" w14:paraId="43A9C5C1" w14:textId="77777777" w:rsidTr="005975F4">
      <w:trPr>
        <w:trHeight w:hRule="exact" w:val="400"/>
      </w:trPr>
      <w:tc>
        <w:tcPr>
          <w:tcW w:w="15593" w:type="dxa"/>
          <w:gridSpan w:val="3"/>
          <w:vAlign w:val="center"/>
        </w:tcPr>
        <w:p w14:paraId="43A9C5C0" w14:textId="77777777" w:rsidR="003660FF" w:rsidRDefault="003660FF" w:rsidP="005975F4">
          <w:pPr>
            <w:pStyle w:val="Header"/>
            <w:tabs>
              <w:tab w:val="clear" w:pos="5103"/>
              <w:tab w:val="center" w:pos="6980"/>
            </w:tabs>
            <w:jc w:val="center"/>
          </w:pPr>
          <w:r>
            <w:rPr>
              <w:b/>
            </w:rPr>
            <w:t>GENERAL RISK ASSESSMENT FORM</w:t>
          </w:r>
        </w:p>
      </w:tc>
    </w:tr>
  </w:tbl>
  <w:p w14:paraId="43A9C5C2" w14:textId="77777777" w:rsidR="003660FF" w:rsidRDefault="003660FF">
    <w:pPr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96D5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FAE4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D074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F012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2090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263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0DC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22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8C8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CE7EEE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06C901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4343278"/>
    <w:multiLevelType w:val="hybridMultilevel"/>
    <w:tmpl w:val="C3FAF82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3868B3"/>
    <w:multiLevelType w:val="singleLevel"/>
    <w:tmpl w:val="7856E9DE"/>
    <w:lvl w:ilvl="0">
      <w:start w:val="1"/>
      <w:numFmt w:val="lowerRoman"/>
      <w:pStyle w:val="Listi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13">
    <w:nsid w:val="17C477D6"/>
    <w:multiLevelType w:val="hybridMultilevel"/>
    <w:tmpl w:val="6118607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8F54ED"/>
    <w:multiLevelType w:val="hybridMultilevel"/>
    <w:tmpl w:val="7C88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C46BF"/>
    <w:multiLevelType w:val="multilevel"/>
    <w:tmpl w:val="6A60573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8B2B7D"/>
    <w:multiLevelType w:val="singleLevel"/>
    <w:tmpl w:val="E5EEA1F4"/>
    <w:lvl w:ilvl="0">
      <w:start w:val="1"/>
      <w:numFmt w:val="lowerLetter"/>
      <w:pStyle w:val="Lista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17">
    <w:nsid w:val="299B58A9"/>
    <w:multiLevelType w:val="singleLevel"/>
    <w:tmpl w:val="7EF4E31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8">
    <w:nsid w:val="2A40121E"/>
    <w:multiLevelType w:val="singleLevel"/>
    <w:tmpl w:val="CC86E946"/>
    <w:lvl w:ilvl="0">
      <w:start w:val="1"/>
      <w:numFmt w:val="decimal"/>
      <w:pStyle w:val="List1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19">
    <w:nsid w:val="2C26618F"/>
    <w:multiLevelType w:val="singleLevel"/>
    <w:tmpl w:val="1374A7C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0">
    <w:nsid w:val="3E3528D2"/>
    <w:multiLevelType w:val="hybridMultilevel"/>
    <w:tmpl w:val="8558FA36"/>
    <w:lvl w:ilvl="0" w:tplc="BC5835F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425F6982"/>
    <w:multiLevelType w:val="hybridMultilevel"/>
    <w:tmpl w:val="B122D446"/>
    <w:lvl w:ilvl="0" w:tplc="8C181F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8D855C5"/>
    <w:multiLevelType w:val="hybridMultilevel"/>
    <w:tmpl w:val="5CB4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D249C"/>
    <w:multiLevelType w:val="hybridMultilevel"/>
    <w:tmpl w:val="3CBECB3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F68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4B1A0B"/>
    <w:multiLevelType w:val="singleLevel"/>
    <w:tmpl w:val="4F90D3BE"/>
    <w:lvl w:ilvl="0">
      <w:start w:val="1"/>
      <w:numFmt w:val="lowerRoman"/>
      <w:lvlText w:val="%1)"/>
      <w:lvlJc w:val="left"/>
      <w:pPr>
        <w:tabs>
          <w:tab w:val="num" w:pos="1571"/>
        </w:tabs>
        <w:ind w:left="1134" w:hanging="283"/>
      </w:pPr>
    </w:lvl>
  </w:abstractNum>
  <w:num w:numId="1">
    <w:abstractNumId w:val="19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25"/>
  </w:num>
  <w:num w:numId="12">
    <w:abstractNumId w:val="18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  <w:num w:numId="21">
    <w:abstractNumId w:val="24"/>
  </w:num>
  <w:num w:numId="22">
    <w:abstractNumId w:val="10"/>
  </w:num>
  <w:num w:numId="23">
    <w:abstractNumId w:val="8"/>
  </w:num>
  <w:num w:numId="24">
    <w:abstractNumId w:val="9"/>
  </w:num>
  <w:num w:numId="25">
    <w:abstractNumId w:val="17"/>
  </w:num>
  <w:num w:numId="26">
    <w:abstractNumId w:val="17"/>
  </w:num>
  <w:num w:numId="27">
    <w:abstractNumId w:val="17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20"/>
  </w:num>
  <w:num w:numId="36">
    <w:abstractNumId w:val="21"/>
  </w:num>
  <w:num w:numId="37">
    <w:abstractNumId w:val="13"/>
  </w:num>
  <w:num w:numId="38">
    <w:abstractNumId w:val="23"/>
  </w:num>
  <w:num w:numId="39">
    <w:abstractNumId w:val="14"/>
  </w:num>
  <w:num w:numId="40">
    <w:abstractNumId w:val="11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B"/>
    <w:rsid w:val="0001489B"/>
    <w:rsid w:val="0004016D"/>
    <w:rsid w:val="00062063"/>
    <w:rsid w:val="000C4BAC"/>
    <w:rsid w:val="000D0BDB"/>
    <w:rsid w:val="000E558E"/>
    <w:rsid w:val="000F4ABD"/>
    <w:rsid w:val="000F5E1E"/>
    <w:rsid w:val="00113659"/>
    <w:rsid w:val="00125466"/>
    <w:rsid w:val="001313A8"/>
    <w:rsid w:val="00186DA8"/>
    <w:rsid w:val="0019195B"/>
    <w:rsid w:val="00196E0B"/>
    <w:rsid w:val="001A3E24"/>
    <w:rsid w:val="001B1ECC"/>
    <w:rsid w:val="001C1AE5"/>
    <w:rsid w:val="001E1F6F"/>
    <w:rsid w:val="001F144F"/>
    <w:rsid w:val="001F50C1"/>
    <w:rsid w:val="00200650"/>
    <w:rsid w:val="002031B5"/>
    <w:rsid w:val="002258A4"/>
    <w:rsid w:val="00230844"/>
    <w:rsid w:val="00252E64"/>
    <w:rsid w:val="002564CF"/>
    <w:rsid w:val="00267259"/>
    <w:rsid w:val="00272E75"/>
    <w:rsid w:val="00277FDF"/>
    <w:rsid w:val="00284058"/>
    <w:rsid w:val="002904ED"/>
    <w:rsid w:val="002E1611"/>
    <w:rsid w:val="002E62D2"/>
    <w:rsid w:val="002F18F6"/>
    <w:rsid w:val="002F1A4D"/>
    <w:rsid w:val="003056A8"/>
    <w:rsid w:val="00307839"/>
    <w:rsid w:val="00333181"/>
    <w:rsid w:val="003428C2"/>
    <w:rsid w:val="003660FF"/>
    <w:rsid w:val="00367E6E"/>
    <w:rsid w:val="00370A4A"/>
    <w:rsid w:val="003B328A"/>
    <w:rsid w:val="003C60E7"/>
    <w:rsid w:val="003D5450"/>
    <w:rsid w:val="00420BE6"/>
    <w:rsid w:val="0042300A"/>
    <w:rsid w:val="00424409"/>
    <w:rsid w:val="00463BE1"/>
    <w:rsid w:val="00475943"/>
    <w:rsid w:val="0049267B"/>
    <w:rsid w:val="004A2409"/>
    <w:rsid w:val="004A2434"/>
    <w:rsid w:val="004C68E4"/>
    <w:rsid w:val="004F5301"/>
    <w:rsid w:val="00530D89"/>
    <w:rsid w:val="0056377B"/>
    <w:rsid w:val="005832DF"/>
    <w:rsid w:val="005975F4"/>
    <w:rsid w:val="0059782F"/>
    <w:rsid w:val="005B3603"/>
    <w:rsid w:val="005E4144"/>
    <w:rsid w:val="005F5F9C"/>
    <w:rsid w:val="00620F14"/>
    <w:rsid w:val="00661959"/>
    <w:rsid w:val="00664B22"/>
    <w:rsid w:val="00671130"/>
    <w:rsid w:val="00693F29"/>
    <w:rsid w:val="00694F9B"/>
    <w:rsid w:val="006A0AAC"/>
    <w:rsid w:val="006A4576"/>
    <w:rsid w:val="006B71AC"/>
    <w:rsid w:val="006C7BAF"/>
    <w:rsid w:val="00741278"/>
    <w:rsid w:val="00747F66"/>
    <w:rsid w:val="007506FD"/>
    <w:rsid w:val="0076258B"/>
    <w:rsid w:val="00763849"/>
    <w:rsid w:val="00784874"/>
    <w:rsid w:val="00786CF1"/>
    <w:rsid w:val="007D766E"/>
    <w:rsid w:val="00804399"/>
    <w:rsid w:val="0081061B"/>
    <w:rsid w:val="0082381C"/>
    <w:rsid w:val="0082481D"/>
    <w:rsid w:val="00863886"/>
    <w:rsid w:val="008C241D"/>
    <w:rsid w:val="008F7573"/>
    <w:rsid w:val="00906D3F"/>
    <w:rsid w:val="009425D7"/>
    <w:rsid w:val="00955E1B"/>
    <w:rsid w:val="00995EE3"/>
    <w:rsid w:val="009A4D48"/>
    <w:rsid w:val="009A5CDB"/>
    <w:rsid w:val="009B4A9E"/>
    <w:rsid w:val="009C3C43"/>
    <w:rsid w:val="009C45E1"/>
    <w:rsid w:val="009C543A"/>
    <w:rsid w:val="009D50A2"/>
    <w:rsid w:val="00A03791"/>
    <w:rsid w:val="00A15186"/>
    <w:rsid w:val="00A4579C"/>
    <w:rsid w:val="00A47D26"/>
    <w:rsid w:val="00A55816"/>
    <w:rsid w:val="00A605F3"/>
    <w:rsid w:val="00A628F3"/>
    <w:rsid w:val="00A90F65"/>
    <w:rsid w:val="00A930EE"/>
    <w:rsid w:val="00AA6294"/>
    <w:rsid w:val="00AB0C2F"/>
    <w:rsid w:val="00AE66B4"/>
    <w:rsid w:val="00AE7076"/>
    <w:rsid w:val="00B05646"/>
    <w:rsid w:val="00B07DC9"/>
    <w:rsid w:val="00B76845"/>
    <w:rsid w:val="00B80F74"/>
    <w:rsid w:val="00B82D24"/>
    <w:rsid w:val="00B84DA3"/>
    <w:rsid w:val="00B922D4"/>
    <w:rsid w:val="00BD4130"/>
    <w:rsid w:val="00BE369C"/>
    <w:rsid w:val="00C229A5"/>
    <w:rsid w:val="00C63148"/>
    <w:rsid w:val="00C705D3"/>
    <w:rsid w:val="00C85315"/>
    <w:rsid w:val="00CA2788"/>
    <w:rsid w:val="00CA3671"/>
    <w:rsid w:val="00CB5CDA"/>
    <w:rsid w:val="00CD57BD"/>
    <w:rsid w:val="00D30663"/>
    <w:rsid w:val="00D31816"/>
    <w:rsid w:val="00D6315E"/>
    <w:rsid w:val="00D90C59"/>
    <w:rsid w:val="00D944C8"/>
    <w:rsid w:val="00DA5D85"/>
    <w:rsid w:val="00DB4C0E"/>
    <w:rsid w:val="00DC3A26"/>
    <w:rsid w:val="00DD296A"/>
    <w:rsid w:val="00DE74B1"/>
    <w:rsid w:val="00DF32CA"/>
    <w:rsid w:val="00E3132E"/>
    <w:rsid w:val="00E37D99"/>
    <w:rsid w:val="00E77536"/>
    <w:rsid w:val="00E83195"/>
    <w:rsid w:val="00E8382F"/>
    <w:rsid w:val="00EA7DDA"/>
    <w:rsid w:val="00EB55FB"/>
    <w:rsid w:val="00EE1B08"/>
    <w:rsid w:val="00F112BD"/>
    <w:rsid w:val="00F723F9"/>
    <w:rsid w:val="00F7554C"/>
    <w:rsid w:val="00FD04AD"/>
    <w:rsid w:val="00FD3B9F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9C3B4"/>
  <w15:docId w15:val="{EAACF8FB-D837-4A1B-B907-347C84D3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75F4"/>
    <w:rPr>
      <w:rFonts w:ascii="Arial" w:hAnsi="Arial"/>
      <w:lang w:eastAsia="en-US"/>
    </w:rPr>
  </w:style>
  <w:style w:type="paragraph" w:styleId="Heading1">
    <w:name w:val="heading 1"/>
    <w:basedOn w:val="BodyText"/>
    <w:next w:val="BodyText"/>
    <w:qFormat/>
    <w:pPr>
      <w:keepNext/>
      <w:numPr>
        <w:numId w:val="2"/>
      </w:numPr>
      <w:spacing w:before="240"/>
      <w:outlineLvl w:val="0"/>
    </w:pPr>
    <w:rPr>
      <w:b/>
      <w:caps/>
      <w:sz w:val="36"/>
    </w:rPr>
  </w:style>
  <w:style w:type="paragraph" w:styleId="Heading2">
    <w:name w:val="heading 2"/>
    <w:basedOn w:val="Heading1"/>
    <w:next w:val="BodyText"/>
    <w:qFormat/>
    <w:pPr>
      <w:numPr>
        <w:ilvl w:val="1"/>
        <w:numId w:val="3"/>
      </w:numPr>
      <w:spacing w:before="0"/>
      <w:outlineLvl w:val="1"/>
    </w:pPr>
    <w:rPr>
      <w:caps w:val="0"/>
      <w:sz w:val="32"/>
    </w:rPr>
  </w:style>
  <w:style w:type="paragraph" w:styleId="Heading3">
    <w:name w:val="heading 3"/>
    <w:basedOn w:val="Heading2"/>
    <w:next w:val="BodyText"/>
    <w:qFormat/>
    <w:pPr>
      <w:numPr>
        <w:ilvl w:val="2"/>
        <w:numId w:val="4"/>
      </w:numPr>
      <w:outlineLvl w:val="2"/>
    </w:pPr>
    <w:rPr>
      <w:rFonts w:ascii="Arial Bold" w:hAnsi="Arial Bold"/>
      <w:sz w:val="28"/>
    </w:rPr>
  </w:style>
  <w:style w:type="paragraph" w:styleId="Heading4">
    <w:name w:val="heading 4"/>
    <w:basedOn w:val="Heading3"/>
    <w:next w:val="BodyText"/>
    <w:qFormat/>
    <w:pPr>
      <w:numPr>
        <w:ilvl w:val="3"/>
        <w:numId w:val="5"/>
      </w:numPr>
      <w:tabs>
        <w:tab w:val="clear" w:pos="1440"/>
        <w:tab w:val="left" w:pos="851"/>
      </w:tabs>
      <w:outlineLvl w:val="3"/>
    </w:pPr>
  </w:style>
  <w:style w:type="paragraph" w:styleId="Heading5">
    <w:name w:val="heading 5"/>
    <w:basedOn w:val="Heading3"/>
    <w:next w:val="BodyText"/>
    <w:qFormat/>
    <w:pPr>
      <w:numPr>
        <w:ilvl w:val="4"/>
        <w:numId w:val="6"/>
      </w:numPr>
      <w:tabs>
        <w:tab w:val="clear" w:pos="1440"/>
        <w:tab w:val="left" w:pos="851"/>
      </w:tabs>
      <w:outlineLvl w:val="4"/>
    </w:pPr>
  </w:style>
  <w:style w:type="paragraph" w:styleId="Heading6">
    <w:name w:val="heading 6"/>
    <w:basedOn w:val="Heading3"/>
    <w:next w:val="BodyText"/>
    <w:qFormat/>
    <w:pPr>
      <w:numPr>
        <w:ilvl w:val="5"/>
        <w:numId w:val="7"/>
      </w:numPr>
      <w:tabs>
        <w:tab w:val="clear" w:pos="1152"/>
        <w:tab w:val="left" w:pos="851"/>
        <w:tab w:val="left" w:pos="1134"/>
      </w:tabs>
      <w:ind w:left="851" w:hanging="851"/>
      <w:outlineLvl w:val="5"/>
    </w:pPr>
  </w:style>
  <w:style w:type="paragraph" w:styleId="Heading7">
    <w:name w:val="heading 7"/>
    <w:basedOn w:val="Heading3"/>
    <w:next w:val="BodyText"/>
    <w:qFormat/>
    <w:pPr>
      <w:numPr>
        <w:ilvl w:val="6"/>
        <w:numId w:val="8"/>
      </w:numPr>
      <w:tabs>
        <w:tab w:val="clear" w:pos="1296"/>
        <w:tab w:val="left" w:pos="851"/>
      </w:tabs>
      <w:ind w:left="851" w:hanging="851"/>
      <w:outlineLvl w:val="6"/>
    </w:pPr>
  </w:style>
  <w:style w:type="paragraph" w:styleId="Heading8">
    <w:name w:val="heading 8"/>
    <w:basedOn w:val="Heading3"/>
    <w:next w:val="BodyText"/>
    <w:qFormat/>
    <w:pPr>
      <w:numPr>
        <w:ilvl w:val="7"/>
        <w:numId w:val="9"/>
      </w:numPr>
      <w:tabs>
        <w:tab w:val="clear" w:pos="1440"/>
        <w:tab w:val="left" w:pos="851"/>
      </w:tabs>
      <w:ind w:left="851" w:hanging="851"/>
      <w:outlineLvl w:val="7"/>
    </w:pPr>
  </w:style>
  <w:style w:type="paragraph" w:styleId="Heading9">
    <w:name w:val="heading 9"/>
    <w:basedOn w:val="Heading3"/>
    <w:next w:val="BodyText"/>
    <w:qFormat/>
    <w:pPr>
      <w:numPr>
        <w:ilvl w:val="8"/>
        <w:numId w:val="10"/>
      </w:numPr>
      <w:tabs>
        <w:tab w:val="clear" w:pos="1584"/>
        <w:tab w:val="left" w:pos="851"/>
      </w:tabs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spacing w:after="120"/>
    </w:pPr>
  </w:style>
  <w:style w:type="paragraph" w:customStyle="1" w:styleId="FooterCopyright">
    <w:name w:val="Footer_Copyright"/>
    <w:basedOn w:val="Footer"/>
    <w:pPr>
      <w:jc w:val="center"/>
    </w:pPr>
  </w:style>
  <w:style w:type="paragraph" w:customStyle="1" w:styleId="AppTitle">
    <w:name w:val="AppTitle"/>
    <w:basedOn w:val="BodyText"/>
    <w:next w:val="BodyText"/>
    <w:pPr>
      <w:spacing w:after="240"/>
      <w:jc w:val="center"/>
    </w:pPr>
    <w:rPr>
      <w:b/>
      <w:caps/>
      <w:sz w:val="36"/>
    </w:rPr>
  </w:style>
  <w:style w:type="paragraph" w:customStyle="1" w:styleId="AnnTitle">
    <w:name w:val="AnnTitle"/>
    <w:basedOn w:val="AppTitle"/>
  </w:style>
  <w:style w:type="paragraph" w:customStyle="1" w:styleId="BodyFig">
    <w:name w:val="Body Fig"/>
    <w:basedOn w:val="BodyText"/>
    <w:next w:val="Caption"/>
    <w:pPr>
      <w:keepNext/>
      <w:spacing w:after="240"/>
      <w:jc w:val="center"/>
    </w:pPr>
  </w:style>
  <w:style w:type="paragraph" w:styleId="Caption">
    <w:name w:val="caption"/>
    <w:basedOn w:val="BodyText"/>
    <w:next w:val="BodyText"/>
    <w:qFormat/>
    <w:pPr>
      <w:tabs>
        <w:tab w:val="clear" w:pos="851"/>
      </w:tabs>
      <w:spacing w:after="240"/>
      <w:jc w:val="center"/>
    </w:pPr>
    <w:rPr>
      <w:b/>
    </w:rPr>
  </w:style>
  <w:style w:type="paragraph" w:customStyle="1" w:styleId="BodyHang2cm">
    <w:name w:val="Body Hang2cm"/>
    <w:basedOn w:val="BodyText"/>
    <w:pPr>
      <w:ind w:left="1134" w:hanging="1134"/>
    </w:pPr>
  </w:style>
  <w:style w:type="paragraph" w:customStyle="1" w:styleId="BodyHang15cm">
    <w:name w:val="Body Hang1.5cm"/>
    <w:basedOn w:val="BodyHang2cm"/>
    <w:pPr>
      <w:ind w:left="851" w:hanging="851"/>
    </w:pPr>
  </w:style>
  <w:style w:type="paragraph" w:customStyle="1" w:styleId="BodyHang3cm">
    <w:name w:val="Body Hang3cm"/>
    <w:basedOn w:val="BodyText"/>
    <w:pPr>
      <w:ind w:left="1701" w:hanging="1701"/>
    </w:pPr>
  </w:style>
  <w:style w:type="paragraph" w:customStyle="1" w:styleId="BodyHang4cm">
    <w:name w:val="Body Hang4cm"/>
    <w:basedOn w:val="BodyText"/>
    <w:pPr>
      <w:ind w:left="2268" w:hanging="2268"/>
    </w:pPr>
  </w:style>
  <w:style w:type="paragraph" w:customStyle="1" w:styleId="BodyHang5cm">
    <w:name w:val="Body Hang5cm"/>
    <w:basedOn w:val="BodyText"/>
    <w:pPr>
      <w:ind w:left="2835" w:hanging="2835"/>
    </w:pPr>
  </w:style>
  <w:style w:type="paragraph" w:customStyle="1" w:styleId="BodyHang6cm">
    <w:name w:val="Body Hang6cm"/>
    <w:basedOn w:val="BodyText"/>
    <w:pPr>
      <w:ind w:left="3402" w:hanging="3402"/>
    </w:pPr>
  </w:style>
  <w:style w:type="paragraph" w:customStyle="1" w:styleId="BodyHang7cm">
    <w:name w:val="Body Hang7cm"/>
    <w:basedOn w:val="BodyText"/>
    <w:pPr>
      <w:ind w:left="3969" w:hanging="3969"/>
    </w:pPr>
  </w:style>
  <w:style w:type="paragraph" w:customStyle="1" w:styleId="BodyHang8cm">
    <w:name w:val="Body Hang8cm"/>
    <w:basedOn w:val="BodyText"/>
    <w:pPr>
      <w:ind w:left="4536" w:hanging="4536"/>
    </w:pPr>
  </w:style>
  <w:style w:type="paragraph" w:customStyle="1" w:styleId="BodyHang9cm">
    <w:name w:val="Body Hang9cm"/>
    <w:basedOn w:val="BodyText"/>
    <w:pPr>
      <w:ind w:left="5103" w:hanging="5103"/>
    </w:pPr>
  </w:style>
  <w:style w:type="paragraph" w:customStyle="1" w:styleId="BodyList">
    <w:name w:val="Body List"/>
    <w:basedOn w:val="BodyText"/>
    <w:link w:val="BodyListChar"/>
    <w:pPr>
      <w:spacing w:after="0"/>
    </w:pPr>
  </w:style>
  <w:style w:type="paragraph" w:customStyle="1" w:styleId="BodyListBlue">
    <w:name w:val="Body List Blue"/>
    <w:basedOn w:val="BodyList"/>
    <w:rPr>
      <w:color w:val="0000FF"/>
    </w:rPr>
  </w:style>
  <w:style w:type="paragraph" w:customStyle="1" w:styleId="BodyText15cm">
    <w:name w:val="Body Text1.5cm"/>
    <w:basedOn w:val="BodyText"/>
    <w:pPr>
      <w:ind w:left="851"/>
    </w:pPr>
  </w:style>
  <w:style w:type="paragraph" w:customStyle="1" w:styleId="BodyList15cm">
    <w:name w:val="Body List1.5cm"/>
    <w:basedOn w:val="BodyText15cm"/>
    <w:pPr>
      <w:spacing w:after="0"/>
    </w:pPr>
  </w:style>
  <w:style w:type="paragraph" w:customStyle="1" w:styleId="BodyText3cm">
    <w:name w:val="Body Text3cm"/>
    <w:basedOn w:val="BodyText"/>
    <w:pPr>
      <w:ind w:left="1701"/>
    </w:pPr>
  </w:style>
  <w:style w:type="paragraph" w:customStyle="1" w:styleId="BodyList3cm">
    <w:name w:val="Body List3cm"/>
    <w:basedOn w:val="BodyText3cm"/>
    <w:pPr>
      <w:spacing w:after="0"/>
    </w:pPr>
  </w:style>
  <w:style w:type="paragraph" w:customStyle="1" w:styleId="BodyText4cm">
    <w:name w:val="Body Text4cm"/>
    <w:basedOn w:val="BodyText"/>
    <w:pPr>
      <w:ind w:left="2268"/>
    </w:pPr>
  </w:style>
  <w:style w:type="paragraph" w:customStyle="1" w:styleId="BodyList4cm">
    <w:name w:val="Body List4cm"/>
    <w:basedOn w:val="BodyText4cm"/>
    <w:pPr>
      <w:spacing w:after="0"/>
    </w:pPr>
  </w:style>
  <w:style w:type="paragraph" w:customStyle="1" w:styleId="BodyList9pt">
    <w:name w:val="Body List9pt"/>
    <w:basedOn w:val="BodyText"/>
    <w:pPr>
      <w:spacing w:after="0"/>
    </w:pPr>
    <w:rPr>
      <w:sz w:val="18"/>
    </w:rPr>
  </w:style>
  <w:style w:type="paragraph" w:customStyle="1" w:styleId="BodyTextCtr">
    <w:name w:val="Body TextCtr"/>
    <w:basedOn w:val="BodyText"/>
    <w:pPr>
      <w:jc w:val="center"/>
    </w:pPr>
  </w:style>
  <w:style w:type="paragraph" w:customStyle="1" w:styleId="BodyListCtr">
    <w:name w:val="Body ListCtr"/>
    <w:basedOn w:val="BodyTextCtr"/>
    <w:pPr>
      <w:spacing w:after="0"/>
    </w:pPr>
  </w:style>
  <w:style w:type="paragraph" w:customStyle="1" w:styleId="BodyTextCtr9pt">
    <w:name w:val="Body TextCtr9pt"/>
    <w:basedOn w:val="BodyText"/>
    <w:pPr>
      <w:jc w:val="center"/>
    </w:pPr>
    <w:rPr>
      <w:sz w:val="18"/>
    </w:rPr>
  </w:style>
  <w:style w:type="paragraph" w:customStyle="1" w:styleId="BodyListCtr9pt">
    <w:name w:val="Body ListCtr9pt"/>
    <w:basedOn w:val="BodyTextCtr9pt"/>
    <w:pPr>
      <w:spacing w:after="0"/>
    </w:pPr>
  </w:style>
  <w:style w:type="paragraph" w:customStyle="1" w:styleId="BodyText10pt">
    <w:name w:val="Body Text 10pt"/>
    <w:basedOn w:val="BodyText"/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BodyText"/>
    <w:pPr>
      <w:spacing w:after="0"/>
    </w:pPr>
  </w:style>
  <w:style w:type="paragraph" w:customStyle="1" w:styleId="BodyText9pt">
    <w:name w:val="Body Text 9pt"/>
    <w:basedOn w:val="BodyText"/>
    <w:pPr>
      <w:jc w:val="center"/>
    </w:pPr>
    <w:rPr>
      <w:sz w:val="18"/>
    </w:rPr>
  </w:style>
  <w:style w:type="paragraph" w:customStyle="1" w:styleId="BodyTextBlue">
    <w:name w:val="Body Text Blue"/>
    <w:basedOn w:val="BodyText"/>
    <w:rPr>
      <w:color w:val="0000FF"/>
    </w:rPr>
  </w:style>
  <w:style w:type="paragraph" w:styleId="BalloonText">
    <w:name w:val="Balloon Text"/>
    <w:basedOn w:val="Normal"/>
    <w:link w:val="BalloonTextChar"/>
    <w:rsid w:val="00694F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pPr>
      <w:spacing w:after="0"/>
      <w:ind w:left="720" w:hanging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1418"/>
        <w:tab w:val="left" w:pos="2127"/>
      </w:tabs>
      <w:spacing w:after="140"/>
      <w:ind w:left="2127" w:hanging="2127"/>
    </w:pPr>
    <w:rPr>
      <w:sz w:val="28"/>
    </w:rPr>
  </w:style>
  <w:style w:type="paragraph" w:styleId="BodyTextIndent3">
    <w:name w:val="Body Text Indent 3"/>
    <w:basedOn w:val="Normal"/>
    <w:pPr>
      <w:spacing w:after="140"/>
      <w:ind w:left="720" w:hanging="720"/>
    </w:pPr>
    <w:rPr>
      <w:sz w:val="28"/>
    </w:rPr>
  </w:style>
  <w:style w:type="paragraph" w:customStyle="1" w:styleId="BodyTextItalic">
    <w:name w:val="Body Text Italic"/>
    <w:basedOn w:val="BodyText"/>
    <w:rPr>
      <w:i/>
    </w:rPr>
  </w:style>
  <w:style w:type="paragraph" w:customStyle="1" w:styleId="BodyTextLeft">
    <w:name w:val="Body Text Left"/>
    <w:basedOn w:val="BodyText"/>
  </w:style>
  <w:style w:type="paragraph" w:customStyle="1" w:styleId="BodyText2cm">
    <w:name w:val="Body Text2cm"/>
    <w:basedOn w:val="BodyText"/>
    <w:pPr>
      <w:ind w:left="1134"/>
    </w:pPr>
  </w:style>
  <w:style w:type="paragraph" w:customStyle="1" w:styleId="BodyText5cm">
    <w:name w:val="Body Text5cm"/>
    <w:basedOn w:val="BodyText"/>
    <w:pPr>
      <w:ind w:left="2835"/>
    </w:pPr>
  </w:style>
  <w:style w:type="paragraph" w:customStyle="1" w:styleId="BodyText6cm">
    <w:name w:val="Body Text6cm"/>
    <w:basedOn w:val="BodyText"/>
    <w:pPr>
      <w:ind w:left="3402"/>
    </w:pPr>
  </w:style>
  <w:style w:type="paragraph" w:customStyle="1" w:styleId="BodyText7cm">
    <w:name w:val="Body Text7cm"/>
    <w:basedOn w:val="BodyText"/>
    <w:pPr>
      <w:ind w:left="3969"/>
    </w:pPr>
  </w:style>
  <w:style w:type="paragraph" w:customStyle="1" w:styleId="BodyText8cm">
    <w:name w:val="Body Text8cm"/>
    <w:basedOn w:val="BodyText"/>
    <w:pPr>
      <w:ind w:left="4536"/>
    </w:pPr>
  </w:style>
  <w:style w:type="paragraph" w:customStyle="1" w:styleId="BodyText9pt0">
    <w:name w:val="Body Text9pt"/>
    <w:basedOn w:val="BodyText"/>
    <w:rPr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spacing w:after="140"/>
    </w:pPr>
  </w:style>
  <w:style w:type="paragraph" w:customStyle="1" w:styleId="ContentsHead">
    <w:name w:val="ContentsHead"/>
    <w:basedOn w:val="BodyText"/>
    <w:pPr>
      <w:keepNext/>
      <w:tabs>
        <w:tab w:val="clear" w:pos="851"/>
      </w:tabs>
      <w:spacing w:after="140"/>
      <w:ind w:left="567"/>
    </w:pPr>
  </w:style>
  <w:style w:type="paragraph" w:customStyle="1" w:styleId="Content">
    <w:name w:val="Content"/>
    <w:basedOn w:val="ContentsHead"/>
    <w:pPr>
      <w:ind w:left="0"/>
      <w:jc w:val="center"/>
    </w:pPr>
    <w:rPr>
      <w:rFonts w:ascii="Arial Bold" w:hAnsi="Arial Bold"/>
      <w:b/>
      <w:sz w:val="36"/>
    </w:rPr>
  </w:style>
  <w:style w:type="paragraph" w:customStyle="1" w:styleId="ContentsXRef">
    <w:name w:val="ContentsXRef"/>
    <w:basedOn w:val="BodyText"/>
    <w:pPr>
      <w:tabs>
        <w:tab w:val="right" w:leader="dot" w:pos="9356"/>
      </w:tabs>
      <w:spacing w:after="0"/>
    </w:pPr>
    <w:rPr>
      <w:b/>
    </w:rPr>
  </w:style>
  <w:style w:type="paragraph" w:customStyle="1" w:styleId="Equation">
    <w:name w:val="Equation"/>
    <w:basedOn w:val="BodyText2"/>
    <w:next w:val="BodyText"/>
    <w:pPr>
      <w:tabs>
        <w:tab w:val="center" w:pos="4678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right" w:pos="10206"/>
      </w:tabs>
    </w:pPr>
    <w:rPr>
      <w:sz w:val="18"/>
    </w:rPr>
  </w:style>
  <w:style w:type="paragraph" w:styleId="Header">
    <w:name w:val="header"/>
    <w:basedOn w:val="Normal"/>
    <w:pPr>
      <w:tabs>
        <w:tab w:val="center" w:pos="5103"/>
        <w:tab w:val="right" w:pos="10206"/>
      </w:tabs>
    </w:pPr>
    <w:rPr>
      <w:sz w:val="32"/>
    </w:rPr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694F9B"/>
    <w:rPr>
      <w:rFonts w:ascii="Tahoma" w:hAnsi="Tahoma" w:cs="Tahoma"/>
      <w:sz w:val="16"/>
      <w:szCs w:val="16"/>
    </w:rPr>
  </w:style>
  <w:style w:type="paragraph" w:customStyle="1" w:styleId="List1">
    <w:name w:val="List 1)"/>
    <w:basedOn w:val="BodyText"/>
    <w:pPr>
      <w:numPr>
        <w:numId w:val="12"/>
      </w:numPr>
    </w:pPr>
  </w:style>
  <w:style w:type="paragraph" w:customStyle="1" w:styleId="Lista">
    <w:name w:val="List a)"/>
    <w:basedOn w:val="BodyText"/>
    <w:pPr>
      <w:numPr>
        <w:numId w:val="13"/>
      </w:numPr>
      <w:spacing w:after="240"/>
    </w:pPr>
  </w:style>
  <w:style w:type="paragraph" w:styleId="ListBullet">
    <w:name w:val="List Bullet"/>
    <w:basedOn w:val="BodyText"/>
    <w:pPr>
      <w:numPr>
        <w:numId w:val="28"/>
      </w:numPr>
      <w:tabs>
        <w:tab w:val="clear" w:pos="851"/>
      </w:tabs>
    </w:pPr>
  </w:style>
  <w:style w:type="paragraph" w:styleId="ListBullet2">
    <w:name w:val="List Bullet 2"/>
    <w:basedOn w:val="ListBullet"/>
    <w:pPr>
      <w:numPr>
        <w:numId w:val="27"/>
      </w:numPr>
      <w:tabs>
        <w:tab w:val="left" w:pos="851"/>
      </w:tabs>
    </w:pPr>
  </w:style>
  <w:style w:type="paragraph" w:styleId="ListBullet5">
    <w:name w:val="List Bullet 5"/>
    <w:basedOn w:val="BodyText"/>
    <w:pPr>
      <w:numPr>
        <w:numId w:val="19"/>
      </w:numPr>
      <w:tabs>
        <w:tab w:val="clear" w:pos="1492"/>
        <w:tab w:val="num" w:pos="3402"/>
      </w:tabs>
      <w:spacing w:after="240"/>
      <w:ind w:left="3402" w:hanging="567"/>
    </w:pPr>
  </w:style>
  <w:style w:type="paragraph" w:styleId="ListContinue">
    <w:name w:val="List Continue"/>
    <w:basedOn w:val="Normal"/>
    <w:pPr>
      <w:spacing w:after="120"/>
      <w:ind w:left="283"/>
    </w:pPr>
    <w:rPr>
      <w:sz w:val="28"/>
    </w:rPr>
  </w:style>
  <w:style w:type="paragraph" w:customStyle="1" w:styleId="Listi">
    <w:name w:val="List i)"/>
    <w:basedOn w:val="Lista"/>
    <w:pPr>
      <w:numPr>
        <w:numId w:val="20"/>
      </w:numPr>
    </w:pPr>
  </w:style>
  <w:style w:type="paragraph" w:customStyle="1" w:styleId="Note">
    <w:name w:val="Note"/>
    <w:basedOn w:val="BodyText"/>
    <w:next w:val="BodyText"/>
    <w:pPr>
      <w:spacing w:after="240"/>
      <w:ind w:left="851" w:hanging="851"/>
    </w:p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PCWNBM">
    <w:name w:val="PCWNBM"/>
    <w:basedOn w:val="Footer"/>
    <w:rPr>
      <w:sz w:val="16"/>
    </w:rPr>
  </w:style>
  <w:style w:type="paragraph" w:customStyle="1" w:styleId="StandardText">
    <w:name w:val="Standard Text"/>
    <w:basedOn w:val="Normal"/>
    <w:pPr>
      <w:jc w:val="both"/>
    </w:pPr>
    <w:rPr>
      <w:sz w:val="24"/>
    </w:rPr>
  </w:style>
  <w:style w:type="character" w:styleId="Strong">
    <w:name w:val="Strong"/>
    <w:basedOn w:val="DefaultParagraphFont"/>
    <w:qFormat/>
    <w:rPr>
      <w:rFonts w:ascii="Arial" w:hAnsi="Arial"/>
      <w:b/>
    </w:rPr>
  </w:style>
  <w:style w:type="paragraph" w:customStyle="1" w:styleId="TableBody9pt">
    <w:name w:val="Table Body9pt"/>
    <w:basedOn w:val="BodyText"/>
    <w:pPr>
      <w:spacing w:after="0"/>
    </w:pPr>
    <w:rPr>
      <w:sz w:val="18"/>
    </w:rPr>
  </w:style>
  <w:style w:type="paragraph" w:customStyle="1" w:styleId="TableBody11pt">
    <w:name w:val="Table Body11pt"/>
    <w:basedOn w:val="TableBody9pt"/>
    <w:rPr>
      <w:sz w:val="22"/>
    </w:rPr>
  </w:style>
  <w:style w:type="paragraph" w:customStyle="1" w:styleId="TableBody10pt">
    <w:name w:val="Table Body10pt"/>
    <w:basedOn w:val="TableBody11pt"/>
    <w:rPr>
      <w:sz w:val="20"/>
    </w:rPr>
  </w:style>
  <w:style w:type="paragraph" w:customStyle="1" w:styleId="TableBody14pt">
    <w:name w:val="Table Body14pt"/>
    <w:basedOn w:val="TableBody9pt"/>
    <w:rPr>
      <w:sz w:val="28"/>
    </w:rPr>
  </w:style>
  <w:style w:type="paragraph" w:customStyle="1" w:styleId="TableBody6pt">
    <w:name w:val="Table Body6pt"/>
    <w:basedOn w:val="TableBody9pt"/>
    <w:rPr>
      <w:sz w:val="12"/>
    </w:rPr>
  </w:style>
  <w:style w:type="paragraph" w:customStyle="1" w:styleId="TableBody7pt">
    <w:name w:val="Table Body7pt"/>
    <w:basedOn w:val="TableBody9pt"/>
    <w:rPr>
      <w:sz w:val="14"/>
    </w:rPr>
  </w:style>
  <w:style w:type="paragraph" w:customStyle="1" w:styleId="TableHead9pt">
    <w:name w:val="Table Head9pt"/>
    <w:basedOn w:val="BodyText"/>
    <w:pPr>
      <w:spacing w:after="0"/>
      <w:jc w:val="center"/>
    </w:pPr>
    <w:rPr>
      <w:b/>
      <w:sz w:val="18"/>
    </w:rPr>
  </w:style>
  <w:style w:type="paragraph" w:customStyle="1" w:styleId="TableHead11pt">
    <w:name w:val="Table Head11pt"/>
    <w:basedOn w:val="TableHead9pt"/>
    <w:rPr>
      <w:sz w:val="22"/>
    </w:rPr>
  </w:style>
  <w:style w:type="paragraph" w:customStyle="1" w:styleId="TableHead10pt">
    <w:name w:val="Table Head10pt"/>
    <w:basedOn w:val="TableHead11pt"/>
    <w:pPr>
      <w:keepNext/>
    </w:pPr>
    <w:rPr>
      <w:rFonts w:ascii="Arial Bold" w:hAnsi="Arial Bold"/>
      <w:sz w:val="20"/>
    </w:rPr>
  </w:style>
  <w:style w:type="paragraph" w:customStyle="1" w:styleId="TableHead14pt">
    <w:name w:val="Table Head14pt"/>
    <w:basedOn w:val="TableHead9pt"/>
    <w:rPr>
      <w:sz w:val="28"/>
    </w:rPr>
  </w:style>
  <w:style w:type="paragraph" w:customStyle="1" w:styleId="TableHead6pt">
    <w:name w:val="Table Head6pt"/>
    <w:basedOn w:val="TableHead9pt"/>
    <w:rPr>
      <w:sz w:val="12"/>
    </w:rPr>
  </w:style>
  <w:style w:type="paragraph" w:customStyle="1" w:styleId="TableHead7pt">
    <w:name w:val="Table Head7pt"/>
    <w:basedOn w:val="TableHead9pt"/>
    <w:rPr>
      <w:sz w:val="14"/>
    </w:rPr>
  </w:style>
  <w:style w:type="paragraph" w:styleId="TableofFigures">
    <w:name w:val="table of figures"/>
    <w:basedOn w:val="Normal"/>
    <w:next w:val="Normal"/>
    <w:semiHidden/>
    <w:pPr>
      <w:tabs>
        <w:tab w:val="left" w:pos="567"/>
        <w:tab w:val="right" w:leader="dot" w:pos="9639"/>
      </w:tabs>
      <w:ind w:left="1418" w:hanging="1418"/>
    </w:pPr>
    <w:rPr>
      <w:rFonts w:ascii="Arial Bold" w:hAnsi="Arial Bold"/>
      <w:b/>
    </w:rPr>
  </w:style>
  <w:style w:type="paragraph" w:customStyle="1" w:styleId="BodyHang1cm">
    <w:name w:val="Body Hang1cm"/>
    <w:basedOn w:val="Normal"/>
    <w:pPr>
      <w:ind w:left="567" w:hanging="567"/>
    </w:pPr>
  </w:style>
  <w:style w:type="paragraph" w:styleId="Title">
    <w:name w:val="Title"/>
    <w:basedOn w:val="Normal"/>
    <w:qFormat/>
    <w:pPr>
      <w:spacing w:before="240"/>
      <w:jc w:val="center"/>
      <w:outlineLvl w:val="0"/>
    </w:pPr>
    <w:rPr>
      <w:rFonts w:ascii="Arial Bold" w:hAnsi="Arial Bold"/>
      <w:b/>
      <w:caps/>
      <w:sz w:val="32"/>
    </w:rPr>
  </w:style>
  <w:style w:type="paragraph" w:styleId="TOC1">
    <w:name w:val="toc 1"/>
    <w:basedOn w:val="BodyText"/>
    <w:next w:val="BodyText"/>
    <w:semiHidden/>
    <w:pPr>
      <w:tabs>
        <w:tab w:val="clear" w:pos="851"/>
        <w:tab w:val="right" w:leader="dot" w:pos="9639"/>
      </w:tabs>
      <w:spacing w:before="120"/>
      <w:ind w:left="567" w:right="284" w:hanging="567"/>
    </w:pPr>
    <w:rPr>
      <w:b/>
      <w:caps/>
    </w:rPr>
  </w:style>
  <w:style w:type="paragraph" w:styleId="TOC2">
    <w:name w:val="toc 2"/>
    <w:basedOn w:val="TOC1"/>
    <w:next w:val="BodyText"/>
    <w:semiHidden/>
    <w:pPr>
      <w:tabs>
        <w:tab w:val="right" w:pos="1134"/>
      </w:tabs>
      <w:spacing w:before="0"/>
    </w:pPr>
    <w:rPr>
      <w:b w:val="0"/>
      <w:caps w:val="0"/>
    </w:rPr>
  </w:style>
  <w:style w:type="paragraph" w:styleId="TOC3">
    <w:name w:val="toc 3"/>
    <w:basedOn w:val="TOC1"/>
    <w:next w:val="BodyText"/>
    <w:semiHidden/>
    <w:pPr>
      <w:tabs>
        <w:tab w:val="left" w:pos="1134"/>
      </w:tabs>
      <w:spacing w:after="0"/>
      <w:ind w:left="1134"/>
    </w:pPr>
    <w:rPr>
      <w:sz w:val="24"/>
    </w:rPr>
  </w:style>
  <w:style w:type="paragraph" w:styleId="TOC4">
    <w:name w:val="toc 4"/>
    <w:basedOn w:val="TOC1"/>
    <w:next w:val="BodyText"/>
    <w:semiHidden/>
    <w:pPr>
      <w:tabs>
        <w:tab w:val="right" w:pos="9639"/>
      </w:tabs>
      <w:spacing w:after="0"/>
      <w:ind w:left="840"/>
    </w:pPr>
    <w:rPr>
      <w:rFonts w:ascii="Arial Bold" w:hAnsi="Arial Bold"/>
    </w:rPr>
  </w:style>
  <w:style w:type="paragraph" w:styleId="TOC5">
    <w:name w:val="toc 5"/>
    <w:basedOn w:val="Normal"/>
    <w:next w:val="Normal"/>
    <w:semiHidden/>
    <w:pPr>
      <w:ind w:left="1120"/>
    </w:pPr>
  </w:style>
  <w:style w:type="paragraph" w:styleId="TOC6">
    <w:name w:val="toc 6"/>
    <w:basedOn w:val="Normal"/>
    <w:next w:val="Normal"/>
    <w:semiHidden/>
    <w:pPr>
      <w:ind w:left="1400"/>
    </w:pPr>
  </w:style>
  <w:style w:type="paragraph" w:styleId="TOC7">
    <w:name w:val="toc 7"/>
    <w:basedOn w:val="TOC1"/>
    <w:next w:val="BodyText"/>
    <w:semiHidden/>
    <w:pPr>
      <w:spacing w:after="0"/>
      <w:ind w:left="1680"/>
    </w:pPr>
  </w:style>
  <w:style w:type="paragraph" w:styleId="TOC8">
    <w:name w:val="toc 8"/>
    <w:basedOn w:val="TOC1"/>
    <w:next w:val="BodyText"/>
    <w:semiHidden/>
    <w:pPr>
      <w:spacing w:after="0"/>
      <w:ind w:left="1960"/>
    </w:pPr>
    <w:rPr>
      <w:rFonts w:ascii="Arial Bold" w:hAnsi="Arial Bold"/>
    </w:rPr>
  </w:style>
  <w:style w:type="paragraph" w:styleId="TOC9">
    <w:name w:val="toc 9"/>
    <w:basedOn w:val="TOC1"/>
    <w:next w:val="BodyText"/>
    <w:semiHidden/>
    <w:pPr>
      <w:spacing w:before="0"/>
    </w:pPr>
    <w:rPr>
      <w:rFonts w:ascii="Arial Bold" w:hAnsi="Arial Bold"/>
    </w:rPr>
  </w:style>
  <w:style w:type="paragraph" w:customStyle="1" w:styleId="Instructions">
    <w:name w:val="Instructions"/>
    <w:rPr>
      <w:noProof/>
      <w:vanish/>
      <w:color w:val="FF000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80" w:hanging="28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Signature">
    <w:name w:val="Signature"/>
    <w:basedOn w:val="Normal"/>
    <w:pPr>
      <w:ind w:left="4252"/>
    </w:pPr>
  </w:style>
  <w:style w:type="paragraph" w:styleId="Salutation">
    <w:name w:val="Salutation"/>
    <w:basedOn w:val="Normal"/>
    <w:next w:val="Normal"/>
  </w:style>
  <w:style w:type="paragraph" w:styleId="PlainText">
    <w:name w:val="Plain Text"/>
    <w:basedOn w:val="Normal"/>
  </w:style>
  <w:style w:type="paragraph" w:styleId="NoteHeading">
    <w:name w:val="Note Heading"/>
    <w:basedOn w:val="Normal"/>
    <w:next w:val="Normal"/>
  </w:style>
  <w:style w:type="paragraph" w:styleId="NormalIndent">
    <w:name w:val="Normal Indent"/>
    <w:basedOn w:val="BodyText"/>
    <w:pPr>
      <w:ind w:left="851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MacroText">
    <w:name w:val="macro"/>
    <w:semiHidden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</w:pPr>
    <w:rPr>
      <w:rFonts w:ascii="Courier New" w:hAnsi="Courier New"/>
    </w:rPr>
  </w:style>
  <w:style w:type="paragraph" w:styleId="ListNumber5">
    <w:name w:val="List Number 5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3">
    <w:name w:val="List Number 3"/>
    <w:basedOn w:val="Normal"/>
    <w:pPr>
      <w:numPr>
        <w:numId w:val="31"/>
      </w:numPr>
    </w:pPr>
  </w:style>
  <w:style w:type="paragraph" w:styleId="ListNumber2">
    <w:name w:val="List Number 2"/>
    <w:basedOn w:val="Normal"/>
    <w:pPr>
      <w:numPr>
        <w:numId w:val="32"/>
      </w:numPr>
    </w:pPr>
  </w:style>
  <w:style w:type="paragraph" w:styleId="ListContinue5">
    <w:name w:val="List Continue 5"/>
    <w:basedOn w:val="Normal"/>
    <w:pPr>
      <w:ind w:left="1415"/>
    </w:pPr>
  </w:style>
  <w:style w:type="paragraph" w:styleId="ListBullet4">
    <w:name w:val="List Bullet 4"/>
    <w:basedOn w:val="Normal"/>
    <w:pPr>
      <w:numPr>
        <w:numId w:val="33"/>
      </w:numPr>
    </w:pPr>
  </w:style>
  <w:style w:type="paragraph" w:styleId="ListBullet3">
    <w:name w:val="List Bullet 3"/>
    <w:basedOn w:val="ListBullet"/>
    <w:pPr>
      <w:numPr>
        <w:numId w:val="34"/>
      </w:numPr>
      <w:tabs>
        <w:tab w:val="clear" w:pos="926"/>
        <w:tab w:val="left" w:pos="851"/>
      </w:tabs>
      <w:ind w:left="1135" w:hanging="284"/>
    </w:pPr>
  </w:style>
  <w:style w:type="paragraph" w:styleId="Index9">
    <w:name w:val="index 9"/>
    <w:basedOn w:val="Normal"/>
    <w:next w:val="Normal"/>
    <w:semiHidden/>
    <w:pPr>
      <w:ind w:left="2520" w:hanging="280"/>
    </w:pPr>
  </w:style>
  <w:style w:type="paragraph" w:styleId="Index8">
    <w:name w:val="index 8"/>
    <w:basedOn w:val="Normal"/>
    <w:next w:val="Normal"/>
    <w:semiHidden/>
    <w:pPr>
      <w:ind w:left="2240" w:hanging="280"/>
    </w:pPr>
  </w:style>
  <w:style w:type="paragraph" w:styleId="Index7">
    <w:name w:val="index 7"/>
    <w:basedOn w:val="Normal"/>
    <w:next w:val="Normal"/>
    <w:semiHidden/>
    <w:pPr>
      <w:ind w:left="1960" w:hanging="280"/>
    </w:pPr>
  </w:style>
  <w:style w:type="paragraph" w:styleId="Index6">
    <w:name w:val="index 6"/>
    <w:basedOn w:val="Normal"/>
    <w:next w:val="Normal"/>
    <w:semiHidden/>
    <w:pPr>
      <w:ind w:left="1680" w:hanging="280"/>
    </w:pPr>
  </w:style>
  <w:style w:type="paragraph" w:styleId="Index5">
    <w:name w:val="index 5"/>
    <w:basedOn w:val="Normal"/>
    <w:next w:val="Normal"/>
    <w:semiHidden/>
    <w:pPr>
      <w:ind w:left="1400" w:hanging="280"/>
    </w:pPr>
  </w:style>
  <w:style w:type="paragraph" w:styleId="Index4">
    <w:name w:val="index 4"/>
    <w:basedOn w:val="Normal"/>
    <w:next w:val="Normal"/>
    <w:semiHidden/>
    <w:pPr>
      <w:ind w:left="1120" w:hanging="280"/>
    </w:pPr>
  </w:style>
  <w:style w:type="paragraph" w:styleId="Index3">
    <w:name w:val="index 3"/>
    <w:basedOn w:val="Normal"/>
    <w:next w:val="Normal"/>
    <w:semiHidden/>
    <w:pPr>
      <w:ind w:left="840" w:hanging="280"/>
    </w:pPr>
  </w:style>
  <w:style w:type="paragraph" w:styleId="Index2">
    <w:name w:val="index 2"/>
    <w:basedOn w:val="Normal"/>
    <w:next w:val="Normal"/>
    <w:semiHidden/>
    <w:pPr>
      <w:ind w:left="560" w:hanging="280"/>
    </w:pPr>
  </w:style>
  <w:style w:type="paragraph" w:styleId="Index1">
    <w:name w:val="index 1"/>
    <w:basedOn w:val="Normal"/>
    <w:next w:val="Normal"/>
    <w:semiHidden/>
    <w:pPr>
      <w:ind w:left="280" w:hanging="280"/>
    </w:pPr>
  </w:style>
  <w:style w:type="paragraph" w:customStyle="1" w:styleId="Callouts">
    <w:name w:val="Callouts"/>
    <w:basedOn w:val="Normal"/>
    <w:pPr>
      <w:tabs>
        <w:tab w:val="left" w:pos="284"/>
        <w:tab w:val="left" w:pos="851"/>
        <w:tab w:val="left" w:pos="1418"/>
        <w:tab w:val="left" w:pos="1985"/>
        <w:tab w:val="left" w:pos="2552"/>
      </w:tabs>
    </w:pPr>
  </w:style>
  <w:style w:type="paragraph" w:customStyle="1" w:styleId="BodyList1cm">
    <w:name w:val="Body List1cm"/>
    <w:basedOn w:val="Normal"/>
    <w:pPr>
      <w:ind w:left="567" w:hanging="567"/>
    </w:pPr>
  </w:style>
  <w:style w:type="paragraph" w:customStyle="1" w:styleId="BodyText1cm">
    <w:name w:val="Body Text1cm"/>
    <w:basedOn w:val="Normal"/>
    <w:pPr>
      <w:ind w:left="567"/>
    </w:pPr>
  </w:style>
  <w:style w:type="paragraph" w:customStyle="1" w:styleId="Default">
    <w:name w:val="Default"/>
    <w:rsid w:val="005975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ListChar">
    <w:name w:val="Body List Char"/>
    <w:link w:val="BodyList"/>
    <w:rsid w:val="005975F4"/>
    <w:rPr>
      <w:rFonts w:ascii="Arial" w:hAnsi="Arial"/>
      <w:lang w:eastAsia="en-US"/>
    </w:rPr>
  </w:style>
  <w:style w:type="table" w:styleId="TableGrid">
    <w:name w:val="Table Grid"/>
    <w:basedOn w:val="TableNormal"/>
    <w:rsid w:val="00D6315E"/>
    <w:rPr>
      <w:rFonts w:ascii="Calibri" w:eastAsia="PMingLiU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67F13A41D3849A5F44245436BC4DA" ma:contentTypeVersion="55" ma:contentTypeDescription="Create a new document." ma:contentTypeScope="" ma:versionID="d473ed3dac02dd461600b579e693f731">
  <xsd:schema xmlns:xsd="http://www.w3.org/2001/XMLSchema" xmlns:p="http://schemas.microsoft.com/office/2006/metadata/properties" xmlns:ns2="e4e559f9-b078-4b85-b762-4400d308aca6" targetNamespace="http://schemas.microsoft.com/office/2006/metadata/properties" ma:root="true" ma:fieldsID="b9e9543265e2618f0b9a00e0091b2e6f" ns2:_="">
    <xsd:import namespace="e4e559f9-b078-4b85-b762-4400d308aca6"/>
    <xsd:element name="properties">
      <xsd:complexType>
        <xsd:sequence>
          <xsd:element name="documentManagement">
            <xsd:complexType>
              <xsd:all>
                <xsd:element ref="ns2:DocCode"/>
                <xsd:element ref="ns2:Rev_x002e_"/>
                <xsd:element ref="ns2:Description0" minOccurs="0"/>
                <xsd:element ref="ns2:Company"/>
                <xsd:element ref="ns2:CompanySite" minOccurs="0"/>
                <xsd:element ref="ns2:DocType" minOccurs="0"/>
                <xsd:element ref="ns2:Function" minOccurs="0"/>
                <xsd:element ref="ns2:ProcessArea1"/>
                <xsd:element ref="ns2:RelatedProcessAreas0" minOccurs="0"/>
                <xsd:element ref="ns2:CommonDoc" minOccurs="0"/>
                <xsd:element ref="ns2:Supersedes" minOccurs="0"/>
                <xsd:element ref="ns2:ApplicableFrom" minOccurs="0"/>
                <xsd:element ref="ns2:ApplicableUntil" minOccurs="0"/>
                <xsd:element ref="ns2:Detailed_x0020_Applicability" minOccurs="0"/>
                <xsd:element ref="ns2:LegacyDocCode" minOccurs="0"/>
                <xsd:element ref="ns2:ParentProcess0" minOccurs="0"/>
                <xsd:element ref="ns2:ReviewAfterMonths" minOccurs="0"/>
                <xsd:element ref="ns2:BMSCP" minOccurs="0"/>
                <xsd:element ref="ns2:TProcessArea" minOccurs="0"/>
                <xsd:element ref="ns2:TDocType" minOccurs="0"/>
                <xsd:element ref="ns2:PASortPOrder" minOccurs="0"/>
                <xsd:element ref="ns2:Status" minOccurs="0"/>
                <xsd:element ref="ns2:DocTypeSortOrder" minOccurs="0"/>
                <xsd:element ref="ns2:RelatedCPs" minOccurs="0"/>
                <xsd:element ref="ns2:Business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4e559f9-b078-4b85-b762-4400d308aca6" elementFormDefault="qualified">
    <xsd:import namespace="http://schemas.microsoft.com/office/2006/documentManagement/types"/>
    <xsd:element name="DocCode" ma:index="1" ma:displayName="DocCode" ma:description="Document Code." ma:internalName="DocCode">
      <xsd:simpleType>
        <xsd:restriction base="dms:Text">
          <xsd:maxLength value="50"/>
        </xsd:restriction>
      </xsd:simpleType>
    </xsd:element>
    <xsd:element name="Rev_x002e_" ma:index="3" ma:displayName="Revision" ma:default="00.00" ma:description="Revision 00.00." ma:internalName="Rev_x002e_">
      <xsd:simpleType>
        <xsd:restriction base="dms:Text">
          <xsd:maxLength value="10"/>
        </xsd:restriction>
      </xsd:simpleType>
    </xsd:element>
    <xsd:element name="Description0" ma:index="4" nillable="true" ma:displayName="Description" ma:description="Abstract. Further description." ma:internalName="Description0">
      <xsd:simpleType>
        <xsd:restriction base="dms:Note"/>
      </xsd:simpleType>
    </xsd:element>
    <xsd:element name="Company" ma:index="5" ma:displayName="Company" ma:description="Companies." ma:list="{93e62811-82e0-4d81-8b3a-e3b08705a6e6}" ma:internalName="Company" ma:showField="Title" ma:web="cd274e82-a655-4b5c-b6c3-4d10a9533f41">
      <xsd:simpleType>
        <xsd:restriction base="dms:Lookup"/>
      </xsd:simpleType>
    </xsd:element>
    <xsd:element name="CompanySite" ma:index="6" nillable="true" ma:displayName="CompanySite" ma:description="Company Sites." ma:list="{4735b00c-19b1-43cb-8795-d4aa26a0da69}" ma:internalName="CompanySite" ma:showField="Title" ma:web="cd274e82-a655-4b5c-b6c3-4d10a9533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Type" ma:index="7" nillable="true" ma:displayName="DocTypeFull" ma:description="Document Type." ma:list="{90bc5d1d-5888-464c-acf9-268ea571704d}" ma:internalName="DocType" ma:showField="DocTypeFull" ma:web="cd274e82-a655-4b5c-b6c3-4d10a9533f41">
      <xsd:simpleType>
        <xsd:restriction base="dms:Lookup"/>
      </xsd:simpleType>
    </xsd:element>
    <xsd:element name="Function" ma:index="8" nillable="true" ma:displayName="Function" ma:description="Function." ma:list="{2f077ed7-e476-410e-a820-add6f5e7429e}" ma:internalName="Function" ma:showField="Title" ma:web="cd274e82-a655-4b5c-b6c3-4d10a9533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Area1" ma:index="9" ma:displayName="ProcessAreaFull" ma:description="Process Area. Who owns the document?????" ma:list="{fe29fe30-5bcf-4d66-bb91-2bc2eabf7196}" ma:internalName="ProcessArea1" ma:showField="FullProcessArea" ma:web="cd274e82-a655-4b5c-b6c3-4d10a9533f41">
      <xsd:simpleType>
        <xsd:restriction base="dms:Lookup"/>
      </xsd:simpleType>
    </xsd:element>
    <xsd:element name="RelatedProcessAreas0" ma:index="10" nillable="true" ma:displayName="RelatedProcessAreas" ma:description="Related Process Areas which may be affected by changes to this process area" ma:list="{fe29fe30-5bcf-4d66-bb91-2bc2eabf7196}" ma:internalName="RelatedProcessAreas0" ma:showField="FullProcessArea" ma:web="cd274e82-a655-4b5c-b6c3-4d10a9533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onDoc" ma:index="11" nillable="true" ma:displayName="CommonlyUsedDoc" ma:default="0" ma:description="Common Document." ma:internalName="CommonDoc">
      <xsd:simpleType>
        <xsd:restriction base="dms:Boolean"/>
      </xsd:simpleType>
    </xsd:element>
    <xsd:element name="Supersedes" ma:index="12" nillable="true" ma:displayName="Supersedes" ma:description="Supersedes legacy documention for Galileo, Elsag and Si." ma:internalName="Supersedes">
      <xsd:simpleType>
        <xsd:restriction base="dms:Note"/>
      </xsd:simpleType>
    </xsd:element>
    <xsd:element name="ApplicableFrom" ma:index="13" nillable="true" ma:displayName="ApplicableFrom" ma:description="Date from which document is applicable - if specified" ma:format="DateOnly" ma:internalName="ApplicableFrom">
      <xsd:simpleType>
        <xsd:restriction base="dms:DateTime"/>
      </xsd:simpleType>
    </xsd:element>
    <xsd:element name="ApplicableUntil" ma:index="14" nillable="true" ma:displayName="ApplicableUntil" ma:description="Date up to which document is applicable if specified." ma:format="DateOnly" ma:internalName="ApplicableUntil">
      <xsd:simpleType>
        <xsd:restriction base="dms:DateTime"/>
      </xsd:simpleType>
    </xsd:element>
    <xsd:element name="Detailed_x0020_Applicability" ma:index="15" nillable="true" ma:displayName="Detailed Applicability" ma:description="Detailed applicability" ma:internalName="Detailed_x0020_Applicability">
      <xsd:simpleType>
        <xsd:restriction base="dms:Note"/>
      </xsd:simpleType>
    </xsd:element>
    <xsd:element name="LegacyDocCode" ma:index="16" nillable="true" ma:displayName="LegacyDocCode" ma:description="This is the previous (legacy) document code which was used for a document which was given a &quot;new&quot; BMS number" ma:internalName="LegacyDocCode">
      <xsd:simpleType>
        <xsd:restriction base="dms:Text">
          <xsd:maxLength value="255"/>
        </xsd:restriction>
      </xsd:simpleType>
    </xsd:element>
    <xsd:element name="ParentProcess0" ma:index="18" nillable="true" ma:displayName="ParentProcess" ma:description="Parent Process." ma:list="{e4e559f9-b078-4b85-b762-4400d308aca6}" ma:internalName="ParentProcess0" ma:showField="DocCode" ma:web="cd274e82-a655-4b5c-b6c3-4d10a9533f41">
      <xsd:simpleType>
        <xsd:restriction base="dms:Lookup"/>
      </xsd:simpleType>
    </xsd:element>
    <xsd:element name="ReviewAfterMonths" ma:index="19" nillable="true" ma:displayName="ReviewAfterMonths" ma:decimals="0" ma:default="36" ma:internalName="ReviewAfterMonths">
      <xsd:simpleType>
        <xsd:restriction base="dms:Number">
          <xsd:maxInclusive value="60"/>
          <xsd:minInclusive value="1"/>
        </xsd:restriction>
      </xsd:simpleType>
    </xsd:element>
    <xsd:element name="BMSCP" ma:index="21" nillable="true" ma:displayName="BMSCP" ma:list="{e4e559f9-b078-4b85-b762-4400d308aca6}" ma:internalName="BMSCP" ma:showField="Title" ma:web="cd274e82-a655-4b5c-b6c3-4d10a9533f41">
      <xsd:simpleType>
        <xsd:restriction base="dms:Lookup"/>
      </xsd:simpleType>
    </xsd:element>
    <xsd:element name="TProcessArea" ma:index="22" nillable="true" ma:displayName="TProcessArea" ma:internalName="TProcessArea">
      <xsd:simpleType>
        <xsd:restriction base="dms:Text">
          <xsd:maxLength value="255"/>
        </xsd:restriction>
      </xsd:simpleType>
    </xsd:element>
    <xsd:element name="TDocType" ma:index="25" nillable="true" ma:displayName="TDocType" ma:internalName="TDocType">
      <xsd:simpleType>
        <xsd:restriction base="dms:Text">
          <xsd:maxLength value="255"/>
        </xsd:restriction>
      </xsd:simpleType>
    </xsd:element>
    <xsd:element name="PASortPOrder" ma:index="27" nillable="true" ma:displayName="PASortOrder" ma:internalName="PASortPOrder" ma:percentage="FALSE">
      <xsd:simpleType>
        <xsd:restriction base="dms:Number"/>
      </xsd:simpleType>
    </xsd:element>
    <xsd:element name="Status" ma:index="28" nillable="true" ma:displayName="Status" ma:default="Published" ma:description="Status of document i.e.Published, Arhive" ma:format="Dropdown" ma:internalName="Status">
      <xsd:simpleType>
        <xsd:restriction base="dms:Choice">
          <xsd:enumeration value="Published"/>
          <xsd:enumeration value="Archive"/>
        </xsd:restriction>
      </xsd:simpleType>
    </xsd:element>
    <xsd:element name="DocTypeSortOrder" ma:index="36" nillable="true" ma:displayName="DocTypeSortOrder" ma:decimals="2" ma:internalName="DocTypeSortOrder" ma:percentage="FALSE">
      <xsd:simpleType>
        <xsd:restriction base="dms:Number"/>
      </xsd:simpleType>
    </xsd:element>
    <xsd:element name="RelatedCPs" ma:index="38" nillable="true" ma:displayName="RelatedCPs" ma:description="Provides link to view which displays any CPs for the document.  This field is set using a workflow." ma:format="Hyperlink" ma:internalName="RelatedC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usinessUnit" ma:index="39" nillable="true" ma:displayName="BusinessUnit" ma:description="Business Unit - UK Divisions and Lines of Business" ma:list="{1977ca3a-6b13-441d-8cb3-65cbb2bc3708}" ma:internalName="BusinessUn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Code xmlns="e4e559f9-b078-4b85-b762-4400d308aca6">SHE255-T-UK</DocCode>
    <DocType xmlns="e4e559f9-b078-4b85-b762-4400d308aca6">5</DocType>
    <Status xmlns="e4e559f9-b078-4b85-b762-4400d308aca6">Published</Status>
    <ParentProcess0 xmlns="e4e559f9-b078-4b85-b762-4400d308aca6">4221</ParentProcess0>
    <BMSCP xmlns="e4e559f9-b078-4b85-b762-4400d308aca6" xsi:nil="true"/>
    <TProcessArea xmlns="e4e559f9-b078-4b85-b762-4400d308aca6">SHE-Safety, Health &amp; Environment Management</TProcessArea>
    <PASortPOrder xmlns="e4e559f9-b078-4b85-b762-4400d308aca6">5.16</PASortPOrder>
    <Rev_x002e_ xmlns="e4e559f9-b078-4b85-b762-4400d308aca6">00.00</Rev_x002e_>
    <Detailed_x0020_Applicability xmlns="e4e559f9-b078-4b85-b762-4400d308aca6" xsi:nil="true"/>
    <TDocType xmlns="e4e559f9-b078-4b85-b762-4400d308aca6">T-Form</TDocType>
    <Description0 xmlns="e4e559f9-b078-4b85-b762-4400d308aca6" xsi:nil="true"/>
    <Company xmlns="e4e559f9-b078-4b85-b762-4400d308aca6">2</Company>
    <Supersedes xmlns="e4e559f9-b078-4b85-b762-4400d308aca6">SHE-L4-105</Supersedes>
    <BusinessUnit xmlns="e4e559f9-b078-4b85-b762-4400d308aca6"/>
    <RelatedProcessAreas0 xmlns="e4e559f9-b078-4b85-b762-4400d308aca6"/>
    <CommonDoc xmlns="e4e559f9-b078-4b85-b762-4400d308aca6">false</CommonDoc>
    <LegacyDocCode xmlns="e4e559f9-b078-4b85-b762-4400d308aca6" xsi:nil="true"/>
    <ApplicableFrom xmlns="e4e559f9-b078-4b85-b762-4400d308aca6" xsi:nil="true"/>
    <DocTypeSortOrder xmlns="e4e559f9-b078-4b85-b762-4400d308aca6">4.01</DocTypeSortOrder>
    <CompanySite xmlns="e4e559f9-b078-4b85-b762-4400d308aca6">
      <Value>9</Value>
    </CompanySite>
    <ReviewAfterMonths xmlns="e4e559f9-b078-4b85-b762-4400d308aca6">36</ReviewAfterMonths>
    <RelatedCPs xmlns="e4e559f9-b078-4b85-b762-4400d308aca6">
      <Url xsi:nil="true"/>
      <Description xsi:nil="true"/>
    </RelatedCPs>
    <ApplicableUntil xmlns="e4e559f9-b078-4b85-b762-4400d308aca6" xsi:nil="true"/>
    <Function xmlns="e4e559f9-b078-4b85-b762-4400d308aca6">
      <Value>25</Value>
    </Function>
    <ProcessArea1 xmlns="e4e559f9-b078-4b85-b762-4400d308aca6">28</ProcessArea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3F32A-69E5-4914-A01C-C2AF3BAD3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559f9-b078-4b85-b762-4400d308ac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1CCA59-9B28-44B2-AEA8-9C2A7BBE214B}">
  <ds:schemaRefs>
    <ds:schemaRef ds:uri="http://schemas.microsoft.com/office/2006/metadata/properties"/>
    <ds:schemaRef ds:uri="e4e559f9-b078-4b85-b762-4400d308aca6"/>
  </ds:schemaRefs>
</ds:datastoreItem>
</file>

<file path=customXml/itemProps3.xml><?xml version="1.0" encoding="utf-8"?>
<ds:datastoreItem xmlns:ds="http://schemas.openxmlformats.org/officeDocument/2006/customXml" ds:itemID="{42108EF1-A10F-4E7B-BCF8-436ED825C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Selex ES Ltd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subject>SHE255-T-UK</dc:subject>
  <dc:creator>Niall Williams (Gmail)</dc:creator>
  <cp:lastModifiedBy>Microsoft Office User</cp:lastModifiedBy>
  <cp:revision>4</cp:revision>
  <cp:lastPrinted>2020-03-16T14:20:00Z</cp:lastPrinted>
  <dcterms:created xsi:type="dcterms:W3CDTF">2020-03-12T22:29:00Z</dcterms:created>
  <dcterms:modified xsi:type="dcterms:W3CDTF">2020-03-16T14:20:00Z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0x010100F3367F13A41D3849A5F44245436BC4DA</vt:lpwstr>
  </property>
  <property fmtid="{D5CDD505-2E9C-101B-9397-08002B2CF9AE}" pid="3" name="ApprovalStatus">
    <vt:lpwstr>Approved</vt:lpwstr>
  </property>
  <property fmtid="{D5CDD505-2E9C-101B-9397-08002B2CF9AE}" pid="4" name="DocStatus">
    <vt:lpwstr>Published</vt:lpwstr>
  </property>
  <property fmtid="{D5CDD505-2E9C-101B-9397-08002B2CF9AE}" pid="5" name="Revision">
    <vt:lpwstr>00.00</vt:lpwstr>
  </property>
  <property fmtid="{D5CDD505-2E9C-101B-9397-08002B2CF9AE}" pid="6" name="ReviewStatus0">
    <vt:lpwstr>Complete</vt:lpwstr>
  </property>
  <property fmtid="{D5CDD505-2E9C-101B-9397-08002B2CF9AE}" pid="7" name="Reviewers">
    <vt:lpwstr>SHE Function</vt:lpwstr>
  </property>
  <property fmtid="{D5CDD505-2E9C-101B-9397-08002B2CF9AE}" pid="8" name="ProcessArea">
    <vt:lpwstr>23</vt:lpwstr>
  </property>
  <property fmtid="{D5CDD505-2E9C-101B-9397-08002B2CF9AE}" pid="9" name="Approvers">
    <vt:lpwstr>Mike Nesbitt</vt:lpwstr>
  </property>
  <property fmtid="{D5CDD505-2E9C-101B-9397-08002B2CF9AE}" pid="10" name="CompanySite">
    <vt:lpwstr>3</vt:lpwstr>
  </property>
  <property fmtid="{D5CDD505-2E9C-101B-9397-08002B2CF9AE}" pid="11" name="BMSCP">
    <vt:lpwstr>D16331</vt:lpwstr>
  </property>
  <property fmtid="{D5CDD505-2E9C-101B-9397-08002B2CF9AE}" pid="12" name="ReviewApprovalRecords">
    <vt:lpwstr>http://partner.selexgalileo.com/bms_trans/DraftSelexESDocs/wip/SHE255-T-UK - General Risk Assessment FormApproval Records</vt:lpwstr>
  </property>
  <property fmtid="{D5CDD505-2E9C-101B-9397-08002B2CF9AE}" pid="13" name="Superseded-SG">
    <vt:lpwstr>SHE-L4-105</vt:lpwstr>
  </property>
  <property fmtid="{D5CDD505-2E9C-101B-9397-08002B2CF9AE}" pid="14" name="Published-SG">
    <vt:lpwstr>2014-10-08T23:00:00+00:00</vt:lpwstr>
  </property>
  <property fmtid="{D5CDD505-2E9C-101B-9397-08002B2CF9AE}" pid="15" name="Classification">
    <vt:lpwstr>Unimpeded Disclosure / Non Classificato</vt:lpwstr>
  </property>
  <property fmtid="{D5CDD505-2E9C-101B-9397-08002B2CF9AE}" pid="16" name="RevNo.">
    <vt:lpwstr>00.00</vt:lpwstr>
  </property>
  <property fmtid="{D5CDD505-2E9C-101B-9397-08002B2CF9AE}" pid="17" name="Comapny">
    <vt:lpwstr>Selex ES Ltd - National</vt:lpwstr>
  </property>
  <property fmtid="{D5CDD505-2E9C-101B-9397-08002B2CF9AE}" pid="18" name="ProcessAreaCode">
    <vt:lpwstr>23</vt:lpwstr>
  </property>
  <property fmtid="{D5CDD505-2E9C-101B-9397-08002B2CF9AE}" pid="19" name="WorkflowCreationPath">
    <vt:lpwstr>cdac9096-688d-43fd-837c-aff8859e13a5,6;cdac9096-688d-43fd-837c-aff8859e13a5,6;cdac9096-688d-43fd-837c-aff8859e13a5,6;cdac9096-688d-43fd-837c-aff8859e13a5,6;cdac9096-688d-43fd-837c-aff8859e13a5,8;cdac9096-688d-43fd-837c-aff8859e13a5,8;cdac9096-688d-43fd-83</vt:lpwstr>
  </property>
</Properties>
</file>